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B1F0" w14:textId="77777777" w:rsidR="005010E7" w:rsidRDefault="005010E7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75BB566" wp14:editId="3BD29AD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E2D50" w14:textId="77777777" w:rsidR="005010E7" w:rsidRDefault="005010E7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D2D29D5" w14:textId="77777777" w:rsidR="005010E7" w:rsidRDefault="005010E7" w:rsidP="00A50AE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8AAAD10" w14:textId="7DD3A7A0" w:rsidR="005010E7" w:rsidRPr="00A91438" w:rsidRDefault="005010E7" w:rsidP="00A50A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13.02.2025 № 141-п/25</w:t>
      </w:r>
    </w:p>
    <w:p w14:paraId="26BE331A" w14:textId="77777777" w:rsidR="005010E7" w:rsidRDefault="005010E7" w:rsidP="00A50AE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9BB42B0" w14:textId="77777777" w:rsidR="005010E7" w:rsidRDefault="005010E7" w:rsidP="00A50AE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муниципальной системе оповещения населения Углегорского муниципального округа Сахалинской области</w:t>
      </w:r>
    </w:p>
    <w:p w14:paraId="4FFA3666" w14:textId="77777777" w:rsidR="005010E7" w:rsidRDefault="005010E7" w:rsidP="00A50AE7">
      <w:pPr>
        <w:ind w:firstLine="709"/>
        <w:jc w:val="both"/>
        <w:rPr>
          <w:b/>
          <w:bCs/>
          <w:sz w:val="28"/>
          <w:szCs w:val="28"/>
        </w:rPr>
      </w:pPr>
      <w:r w:rsidRPr="006738D4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от 12.02.1998 </w:t>
      </w:r>
      <w:r>
        <w:rPr>
          <w:sz w:val="28"/>
          <w:szCs w:val="28"/>
        </w:rPr>
        <w:t xml:space="preserve"> </w:t>
      </w:r>
      <w:r w:rsidRPr="006738D4">
        <w:rPr>
          <w:sz w:val="28"/>
          <w:szCs w:val="28"/>
        </w:rPr>
        <w:t xml:space="preserve">№ </w:t>
      </w:r>
      <w:r>
        <w:rPr>
          <w:sz w:val="28"/>
          <w:szCs w:val="28"/>
        </w:rPr>
        <w:t>28-ФЗ «О гражданской обороне», П</w:t>
      </w:r>
      <w:r w:rsidRPr="006738D4">
        <w:rPr>
          <w:sz w:val="28"/>
          <w:szCs w:val="28"/>
        </w:rPr>
        <w:t xml:space="preserve">остановлениями Правительства Российской Федерации от 30.12.2003 № 794 «О единой государственной системе предупреждения и ликвидации чрезвычайных ситуаций»,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от 17.05.2023 № 769 «О порядке создания, реконструкции и поддержания в состоянии постоянной готовности к использованию систем оповещения населения», приказом Агентства по делам гражданской обороны, защиты от чрезвычайных ситуаций и пожарной безопасности Сахалинской области от 27.01.2022 № 10 «Об утверждении Положения о системах оповещения населения Сахалинской области», руководствуясь </w:t>
      </w:r>
      <w:r>
        <w:rPr>
          <w:sz w:val="28"/>
          <w:szCs w:val="28"/>
        </w:rPr>
        <w:t>Уставом</w:t>
      </w:r>
      <w:r w:rsidRPr="006738D4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6738D4"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>
        <w:rPr>
          <w:b/>
          <w:bCs/>
          <w:sz w:val="28"/>
          <w:szCs w:val="28"/>
        </w:rPr>
        <w:t>постановляет:</w:t>
      </w:r>
    </w:p>
    <w:p w14:paraId="4D05C670" w14:textId="77777777" w:rsidR="005010E7" w:rsidRPr="006738D4" w:rsidRDefault="005010E7" w:rsidP="00A50AE7">
      <w:pPr>
        <w:pStyle w:val="ConsPlusNormal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4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муниципальной системе оповещения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Углегорского</w:t>
      </w:r>
      <w:r w:rsidRPr="006738D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Сахалинской области</w:t>
      </w:r>
      <w:r w:rsidRPr="006738D4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719A994A" w14:textId="77777777" w:rsidR="005010E7" w:rsidRDefault="005010E7" w:rsidP="00A50AE7">
      <w:pPr>
        <w:pStyle w:val="ConsPlusNormal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2F7AD95" w14:textId="77777777" w:rsidR="005010E7" w:rsidRDefault="005010E7" w:rsidP="00A50A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Углегорского городского округа от 28.06.2017 № 524 «О порядке своевременного оповещения и информирования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об опасностях, возникающих при военных конфликтах или вследствие этих конфликтов, а также об угрозе возникновении или возникновении чрезвычайных ситуаций и пожаров на территории Углегорского городского округа».</w:t>
      </w:r>
    </w:p>
    <w:p w14:paraId="02CB1728" w14:textId="77777777" w:rsidR="005010E7" w:rsidRPr="006738D4" w:rsidRDefault="005010E7" w:rsidP="00A50A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Углегорского городского округа от 15.04.2021 № 305 «Об утверждении положения о муниципальной системе оповещения населения Углегорского городского округа».</w:t>
      </w:r>
    </w:p>
    <w:p w14:paraId="44440DD5" w14:textId="77777777" w:rsidR="005010E7" w:rsidRDefault="005010E7" w:rsidP="00A50AE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01D375FB" w14:textId="77777777" w:rsidR="005010E7" w:rsidRDefault="005010E7" w:rsidP="00A50AE7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5CAE5E27E954AA4A255CC22E5EE715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010E7" w:rsidRPr="00EB641E" w14:paraId="77A0FE5F" w14:textId="77777777" w:rsidTr="00A50AE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861E13F" w14:textId="77777777" w:rsidR="005010E7" w:rsidRPr="009B2595" w:rsidRDefault="005010E7" w:rsidP="00A50AE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E0AF72B" w14:textId="77777777" w:rsidR="005010E7" w:rsidRPr="009B3ED5" w:rsidRDefault="005010E7" w:rsidP="00A50AE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B17F734" wp14:editId="1173676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5B90FD4" w14:textId="77777777" w:rsidR="005010E7" w:rsidRPr="006233F0" w:rsidRDefault="005010E7" w:rsidP="00A50AE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64B71DA" w14:textId="77777777" w:rsidR="005010E7" w:rsidRPr="0073527A" w:rsidRDefault="005010E7" w:rsidP="005010E7">
      <w:pPr>
        <w:tabs>
          <w:tab w:val="left" w:pos="3231"/>
        </w:tabs>
        <w:rPr>
          <w:sz w:val="28"/>
          <w:szCs w:val="28"/>
        </w:rPr>
      </w:pPr>
    </w:p>
    <w:p w14:paraId="78C7BB6E" w14:textId="77777777" w:rsidR="003A0AFD" w:rsidRDefault="003A0AFD"/>
    <w:sectPr w:rsidR="003A0AFD" w:rsidSect="005010E7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8D7E" w14:textId="77777777" w:rsidR="005010E7" w:rsidRDefault="005010E7">
    <w:pPr>
      <w:pStyle w:val="ac"/>
    </w:pPr>
    <w:r>
      <w:t>157-п/25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4131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E7"/>
    <w:rsid w:val="000A7B20"/>
    <w:rsid w:val="003A0AFD"/>
    <w:rsid w:val="003E5BC6"/>
    <w:rsid w:val="005010E7"/>
    <w:rsid w:val="00756762"/>
    <w:rsid w:val="007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9C16"/>
  <w15:chartTrackingRefBased/>
  <w15:docId w15:val="{8407BE68-4702-4AAD-9D37-426F03FA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0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1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01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1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1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10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10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010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10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10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10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1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1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1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1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10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10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10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1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10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10E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010E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10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5010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CAE5E27E954AA4A255CC22E5EE7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CD6EAF-37D2-418F-BED2-D450F8DBFD84}"/>
      </w:docPartPr>
      <w:docPartBody>
        <w:p w:rsidR="00844F2C" w:rsidRDefault="00844F2C" w:rsidP="00844F2C">
          <w:pPr>
            <w:pStyle w:val="95CAE5E27E954AA4A255CC22E5EE715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2C"/>
    <w:rsid w:val="007E33BA"/>
    <w:rsid w:val="0084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4F2C"/>
    <w:rPr>
      <w:color w:val="808080"/>
    </w:rPr>
  </w:style>
  <w:style w:type="paragraph" w:customStyle="1" w:styleId="62490571B2334E388F93D1F3ED029BFC">
    <w:name w:val="62490571B2334E388F93D1F3ED029BFC"/>
    <w:rsid w:val="00844F2C"/>
  </w:style>
  <w:style w:type="paragraph" w:customStyle="1" w:styleId="95CAE5E27E954AA4A255CC22E5EE7157">
    <w:name w:val="95CAE5E27E954AA4A255CC22E5EE7157"/>
    <w:rsid w:val="00844F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2025-02-13T03:52:00Z</dcterms:created>
  <dcterms:modified xsi:type="dcterms:W3CDTF">2025-02-13T03:52:00Z</dcterms:modified>
</cp:coreProperties>
</file>