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E77EC" w14:textId="77777777" w:rsidR="007F18B3" w:rsidRDefault="007F18B3" w:rsidP="00A50AE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069D07C4" wp14:editId="03CF17C2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B83E2" w14:textId="77777777" w:rsidR="007F18B3" w:rsidRDefault="007F18B3" w:rsidP="00A50AE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299F455A" w14:textId="77777777" w:rsidR="007F18B3" w:rsidRDefault="007F18B3" w:rsidP="00A50AE7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E3455C6" w14:textId="720D5051" w:rsidR="007F18B3" w:rsidRPr="00A91438" w:rsidRDefault="007F18B3" w:rsidP="00A50AE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13.02.2025 № 144-п/25</w:t>
      </w:r>
    </w:p>
    <w:p w14:paraId="18CB8318" w14:textId="77777777" w:rsidR="007F18B3" w:rsidRDefault="007F18B3" w:rsidP="00A50AE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270F45A" w14:textId="77777777" w:rsidR="007F18B3" w:rsidRDefault="007F18B3" w:rsidP="00A50AE7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Порядка введения особого противопожарного режима и Порядка выполнения мероприятий по пожарной безопасности при его введении на территории Углегорского муниципального округа Сахалинской области</w:t>
      </w:r>
    </w:p>
    <w:p w14:paraId="525B0938" w14:textId="77777777" w:rsidR="007F18B3" w:rsidRDefault="007F18B3" w:rsidP="00A50A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</w:t>
      </w:r>
      <w:r w:rsidRPr="00136FA4">
        <w:rPr>
          <w:color w:val="000000"/>
          <w:kern w:val="2"/>
          <w:sz w:val="28"/>
          <w:szCs w:val="28"/>
          <w:lang w:eastAsia="en-US"/>
        </w:rPr>
        <w:t>от 21.12.1994 № 69-ФЗ «О пожарной безопасности»,</w:t>
      </w:r>
      <w:r>
        <w:rPr>
          <w:color w:val="000000"/>
          <w:kern w:val="2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Федерации», Уставом Углегорского муниципального округа Сахалинской области,</w:t>
      </w:r>
      <w:r>
        <w:rPr>
          <w:sz w:val="28"/>
          <w:szCs w:val="28"/>
        </w:rPr>
        <w:t xml:space="preserve"> 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097D9219" w14:textId="77777777" w:rsidR="007F18B3" w:rsidRDefault="007F18B3" w:rsidP="00A50A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Утвердить:</w:t>
      </w:r>
    </w:p>
    <w:p w14:paraId="315A7A03" w14:textId="77777777" w:rsidR="007F18B3" w:rsidRDefault="007F18B3" w:rsidP="00A50A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Порядок введения особого противопожарного режима на территории Углегорского муниципального округа Сахалинской области (Приложение № 1).</w:t>
      </w:r>
    </w:p>
    <w:p w14:paraId="77079004" w14:textId="77777777" w:rsidR="007F18B3" w:rsidRDefault="007F18B3" w:rsidP="00A50AE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Порядок выполнения мероприятий по пожарной безопасности при введении особого противопожарного режима на территории Углегорского муниципального округа Сахалинской области (Приложение № 2).</w:t>
      </w:r>
    </w:p>
    <w:p w14:paraId="782CDBDE" w14:textId="77777777" w:rsidR="007F18B3" w:rsidRDefault="007F18B3" w:rsidP="00A50AE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</w:t>
      </w:r>
      <w:r>
        <w:rPr>
          <w:color w:val="000000"/>
          <w:kern w:val="2"/>
          <w:sz w:val="28"/>
          <w:szCs w:val="28"/>
          <w:lang w:eastAsia="en-US"/>
        </w:rPr>
        <w:t xml:space="preserve"> утратившим силу постановление администрации Углегорского городского округа от 28.06.2017 № 536 «</w:t>
      </w:r>
      <w:r>
        <w:rPr>
          <w:sz w:val="28"/>
          <w:szCs w:val="28"/>
        </w:rPr>
        <w:t xml:space="preserve">Об утверждении Порядка введения особого противопожарного режима и Порядка выполнения мероприятий по пожарной безопасности при введении особого противопожарного режима на территории Углегорского городского округа». </w:t>
      </w:r>
    </w:p>
    <w:p w14:paraId="6BFBBB92" w14:textId="77777777" w:rsidR="007F18B3" w:rsidRDefault="007F18B3" w:rsidP="00A50AE7">
      <w:pPr>
        <w:widowControl w:val="0"/>
        <w:suppressAutoHyphens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Настоящее постановление о</w:t>
      </w:r>
      <w:r w:rsidRPr="003620AA">
        <w:rPr>
          <w:sz w:val="28"/>
          <w:szCs w:val="28"/>
          <w:lang w:eastAsia="en-US"/>
        </w:rPr>
        <w:t>публиковать</w:t>
      </w:r>
      <w:r>
        <w:rPr>
          <w:sz w:val="28"/>
          <w:szCs w:val="28"/>
          <w:lang w:eastAsia="en-US"/>
        </w:rPr>
        <w:t xml:space="preserve"> </w:t>
      </w:r>
      <w:r w:rsidRPr="003620AA">
        <w:rPr>
          <w:sz w:val="28"/>
          <w:szCs w:val="28"/>
          <w:lang w:eastAsia="en-US"/>
        </w:rPr>
        <w:t>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3357CDD8" w14:textId="77777777" w:rsidR="007F18B3" w:rsidRDefault="007F18B3" w:rsidP="00A50AE7">
      <w:pPr>
        <w:spacing w:after="60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C03A71793EAE49A598A61AA4DBB9927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7F18B3" w:rsidRPr="00EB641E" w14:paraId="05BFA7B7" w14:textId="77777777" w:rsidTr="00A50AE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A80B069" w14:textId="77777777" w:rsidR="007F18B3" w:rsidRPr="009B2595" w:rsidRDefault="007F18B3" w:rsidP="00A50AE7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5FC76EC" w14:textId="77777777" w:rsidR="007F18B3" w:rsidRPr="009B3ED5" w:rsidRDefault="007F18B3" w:rsidP="00A50AE7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F4D8C6F" wp14:editId="2D1147C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16B2038" w14:textId="77777777" w:rsidR="007F18B3" w:rsidRPr="006233F0" w:rsidRDefault="007F18B3" w:rsidP="00A50AE7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2491C0C5" w14:textId="77777777" w:rsidR="007F18B3" w:rsidRPr="0073527A" w:rsidRDefault="007F18B3" w:rsidP="007F18B3">
      <w:pPr>
        <w:tabs>
          <w:tab w:val="left" w:pos="3231"/>
        </w:tabs>
        <w:rPr>
          <w:sz w:val="28"/>
          <w:szCs w:val="28"/>
        </w:rPr>
      </w:pPr>
    </w:p>
    <w:p w14:paraId="33E3C5A2" w14:textId="77777777" w:rsidR="003A0AFD" w:rsidRDefault="003A0AFD"/>
    <w:sectPr w:rsidR="003A0AFD" w:rsidSect="007F18B3">
      <w:footerReference w:type="first" r:id="rId7"/>
      <w:pgSz w:w="11906" w:h="16838"/>
      <w:pgMar w:top="568" w:right="566" w:bottom="567" w:left="1701" w:header="709" w:footer="257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A9141" w14:textId="77777777" w:rsidR="00BD3E82" w:rsidRDefault="00BD3E82">
    <w:pPr>
      <w:pStyle w:val="ac"/>
    </w:pPr>
    <w:r>
      <w:t>161-п/25 (п)</w:t>
    </w:r>
    <w:r w:rsidRPr="000B5FEC">
      <w:t xml:space="preserve"> (</w:t>
    </w:r>
    <w:sdt>
      <w:sdtPr>
        <w:alias w:val="{TagFile}{_UIVersionString}"/>
        <w:tag w:val="{TagFile}{_UIVersionString}"/>
        <w:id w:val="2054117177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B3"/>
    <w:rsid w:val="000A7B20"/>
    <w:rsid w:val="003A0AFD"/>
    <w:rsid w:val="003E5BC6"/>
    <w:rsid w:val="00756762"/>
    <w:rsid w:val="007E33BA"/>
    <w:rsid w:val="007F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6DAF4"/>
  <w15:chartTrackingRefBased/>
  <w15:docId w15:val="{4AC20FAF-A306-4467-AF93-9C486BE4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8B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F18B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18B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18B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18B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18B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7F18B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18B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18B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8B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8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18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18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18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18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7F18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18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18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18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18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7F18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18B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F18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18B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F18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18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F18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18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F18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18B3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7F18B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F18B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03A71793EAE49A598A61AA4DBB9927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660BAD-24A8-42CC-9145-53FF0F09AD17}"/>
      </w:docPartPr>
      <w:docPartBody>
        <w:p w:rsidR="00C12C11" w:rsidRDefault="00C12C11" w:rsidP="00C12C11">
          <w:pPr>
            <w:pStyle w:val="C03A71793EAE49A598A61AA4DBB9927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11"/>
    <w:rsid w:val="007E33BA"/>
    <w:rsid w:val="00C1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2C11"/>
    <w:rPr>
      <w:color w:val="808080"/>
    </w:rPr>
  </w:style>
  <w:style w:type="paragraph" w:customStyle="1" w:styleId="E1CB618415434E2DB5EDF9FDAE947231">
    <w:name w:val="E1CB618415434E2DB5EDF9FDAE947231"/>
    <w:rsid w:val="00C12C11"/>
  </w:style>
  <w:style w:type="paragraph" w:customStyle="1" w:styleId="C03A71793EAE49A598A61AA4DBB99278">
    <w:name w:val="C03A71793EAE49A598A61AA4DBB99278"/>
    <w:rsid w:val="00C12C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2025-02-13T04:14:00Z</dcterms:created>
  <dcterms:modified xsi:type="dcterms:W3CDTF">2025-02-13T04:14:00Z</dcterms:modified>
</cp:coreProperties>
</file>