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A20E" w14:textId="77777777" w:rsidR="002908AB" w:rsidRDefault="002908AB" w:rsidP="00E154B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BEC0A5B" wp14:editId="368F372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99CE6" w14:textId="77777777" w:rsidR="002908AB" w:rsidRDefault="002908AB" w:rsidP="00E154B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374E4AB" w14:textId="77777777" w:rsidR="002908AB" w:rsidRDefault="002908AB" w:rsidP="00E154B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675480B" w14:textId="3A50530F" w:rsidR="002908AB" w:rsidRPr="00A91438" w:rsidRDefault="002908AB" w:rsidP="00E154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24.02.2025 № 189-п/25</w:t>
      </w:r>
    </w:p>
    <w:p w14:paraId="7C599241" w14:textId="77777777" w:rsidR="002908AB" w:rsidRDefault="002908AB" w:rsidP="00E154B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34CB3AA" w14:textId="77777777" w:rsidR="002908AB" w:rsidRDefault="002908AB" w:rsidP="00E154B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Углегорского городского округа от 07.05.2024 № 384-п/24 «О проведении капитального ремонта общего имущества в отношении многоквартирных домов, собственники помещений в которых в установленный срок не приняли решение о проведении капитального ремонта в 2024 году»</w:t>
      </w:r>
    </w:p>
    <w:p w14:paraId="0095318A" w14:textId="77777777" w:rsidR="002908AB" w:rsidRDefault="002908AB" w:rsidP="00E154BD">
      <w:pPr>
        <w:ind w:firstLine="720"/>
        <w:jc w:val="both"/>
        <w:rPr>
          <w:b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 соответствии </w:t>
      </w:r>
      <w:r w:rsidRPr="008178EA">
        <w:rPr>
          <w:sz w:val="28"/>
          <w:szCs w:val="28"/>
        </w:rPr>
        <w:t xml:space="preserve">с частью </w:t>
      </w:r>
      <w:r>
        <w:rPr>
          <w:sz w:val="28"/>
          <w:szCs w:val="28"/>
        </w:rPr>
        <w:t>6</w:t>
      </w:r>
      <w:r w:rsidRPr="008178EA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189</w:t>
      </w:r>
      <w:r w:rsidRPr="008178EA">
        <w:rPr>
          <w:sz w:val="28"/>
          <w:szCs w:val="28"/>
        </w:rPr>
        <w:t xml:space="preserve"> Жилищног</w:t>
      </w:r>
      <w:r>
        <w:rPr>
          <w:sz w:val="28"/>
          <w:szCs w:val="28"/>
        </w:rPr>
        <w:t xml:space="preserve">о кодекса Российской Федерации и краткосрочным планом реализации региональной программы «Капитальный ремонт общего имущества в многоквартирных домах, расположенных на территории Сахалинской области, на 2014-2043 годы», утвержденной постановлением Правительства Сахалинской области от 28.04.2014 № 199, на 2023-2025 годы», администрация Углегорского муниципального округа Сахалинской области </w:t>
      </w:r>
      <w:r w:rsidRPr="00102275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769A381F" w14:textId="77777777" w:rsidR="002908AB" w:rsidRDefault="002908AB" w:rsidP="002908AB">
      <w:pPr>
        <w:pStyle w:val="a7"/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480"/>
        <w:ind w:left="0" w:firstLine="720"/>
        <w:jc w:val="both"/>
        <w:rPr>
          <w:sz w:val="28"/>
          <w:szCs w:val="28"/>
        </w:rPr>
      </w:pPr>
      <w:r w:rsidRPr="00702744">
        <w:rPr>
          <w:sz w:val="28"/>
          <w:szCs w:val="28"/>
        </w:rPr>
        <w:t xml:space="preserve">Внести в постановление администрации Углегорского городского округа от </w:t>
      </w:r>
      <w:r>
        <w:rPr>
          <w:sz w:val="28"/>
          <w:szCs w:val="28"/>
        </w:rPr>
        <w:t>07.05.2024 № 384-п/24</w:t>
      </w:r>
      <w:r w:rsidRPr="00702744">
        <w:rPr>
          <w:sz w:val="28"/>
          <w:szCs w:val="28"/>
        </w:rPr>
        <w:t xml:space="preserve"> «О проведении капитального ремонта общего имущества в отношении многоквартирного дома, собственники помещений в которых в установленный срок не приняли решение о проведении капитального ремонта в 2024 году» следующие изменения:</w:t>
      </w:r>
    </w:p>
    <w:p w14:paraId="1567F7EC" w14:textId="77777777" w:rsidR="002908AB" w:rsidRDefault="002908AB" w:rsidP="002908AB">
      <w:pPr>
        <w:pStyle w:val="a7"/>
        <w:numPr>
          <w:ilvl w:val="1"/>
          <w:numId w:val="1"/>
        </w:numPr>
        <w:ind w:left="0" w:firstLine="720"/>
        <w:jc w:val="both"/>
        <w:rPr>
          <w:sz w:val="28"/>
          <w:szCs w:val="28"/>
        </w:rPr>
      </w:pPr>
      <w:r w:rsidRPr="008A7C1A">
        <w:rPr>
          <w:sz w:val="28"/>
          <w:szCs w:val="28"/>
        </w:rPr>
        <w:t>В пункте 1 слова «Углегорского городского округа» заменить</w:t>
      </w:r>
      <w:r>
        <w:rPr>
          <w:sz w:val="28"/>
          <w:szCs w:val="28"/>
        </w:rPr>
        <w:t xml:space="preserve"> </w:t>
      </w:r>
      <w:r w:rsidRPr="008A7C1A">
        <w:rPr>
          <w:sz w:val="28"/>
          <w:szCs w:val="28"/>
        </w:rPr>
        <w:t>словами «Углегорского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8A7C1A">
        <w:rPr>
          <w:sz w:val="28"/>
          <w:szCs w:val="28"/>
        </w:rPr>
        <w:t>».</w:t>
      </w:r>
    </w:p>
    <w:p w14:paraId="509EE516" w14:textId="77777777" w:rsidR="002908AB" w:rsidRPr="005350A6" w:rsidRDefault="002908AB" w:rsidP="00E154BD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 w:rsidRPr="005350A6">
        <w:rPr>
          <w:rFonts w:ascii="Times New Roman" w:hAnsi="Times New Roman"/>
          <w:sz w:val="28"/>
          <w:szCs w:val="28"/>
        </w:rPr>
        <w:t>1.2 Перечень многоквартирных домов изложить в новой редакции, согласно приложению.</w:t>
      </w:r>
    </w:p>
    <w:p w14:paraId="7AC75A59" w14:textId="77777777" w:rsidR="002908AB" w:rsidRPr="00295E2B" w:rsidRDefault="002908AB" w:rsidP="002908AB">
      <w:pPr>
        <w:pStyle w:val="a7"/>
        <w:numPr>
          <w:ilvl w:val="0"/>
          <w:numId w:val="1"/>
        </w:numPr>
        <w:spacing w:after="720"/>
        <w:ind w:left="0" w:firstLine="720"/>
        <w:jc w:val="both"/>
        <w:rPr>
          <w:sz w:val="28"/>
          <w:szCs w:val="28"/>
        </w:rPr>
      </w:pPr>
      <w:r w:rsidRPr="00295E2B">
        <w:rPr>
          <w:sz w:val="28"/>
          <w:szCs w:val="28"/>
        </w:rPr>
        <w:t xml:space="preserve">Настоящее постановление опубликовать </w:t>
      </w:r>
      <w:r>
        <w:rPr>
          <w:sz w:val="28"/>
          <w:szCs w:val="28"/>
        </w:rPr>
        <w:t xml:space="preserve">(обнародовать) </w:t>
      </w:r>
      <w:r w:rsidRPr="00295E2B">
        <w:rPr>
          <w:sz w:val="28"/>
          <w:szCs w:val="28"/>
        </w:rPr>
        <w:t>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CE214F9" w14:textId="77777777" w:rsidR="002908AB" w:rsidRDefault="002908AB" w:rsidP="002908AB">
      <w:pPr>
        <w:numPr>
          <w:ilvl w:val="0"/>
          <w:numId w:val="1"/>
        </w:numPr>
        <w:spacing w:after="720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p w14:paraId="184B6C0D" w14:textId="77777777" w:rsidR="002908AB" w:rsidRDefault="002908AB" w:rsidP="00E154BD">
      <w:pPr>
        <w:spacing w:after="720"/>
        <w:contextualSpacing/>
        <w:jc w:val="both"/>
        <w:rPr>
          <w:sz w:val="28"/>
          <w:szCs w:val="28"/>
        </w:rPr>
      </w:pPr>
    </w:p>
    <w:p w14:paraId="207CEF2A" w14:textId="77777777" w:rsidR="002908AB" w:rsidRDefault="002908AB" w:rsidP="00E154BD">
      <w:pPr>
        <w:spacing w:after="720"/>
        <w:contextualSpacing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3CA7885679D487D80621E68E9E650E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908AB" w:rsidRPr="00EB641E" w14:paraId="07E2C9EA" w14:textId="77777777" w:rsidTr="00E154B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3EFD9D3" w14:textId="77777777" w:rsidR="002908AB" w:rsidRPr="009B2595" w:rsidRDefault="002908AB" w:rsidP="00E154B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3845D00" w14:textId="77777777" w:rsidR="002908AB" w:rsidRPr="009B3ED5" w:rsidRDefault="002908AB" w:rsidP="00E154B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3BEDF57" wp14:editId="1C8ABE2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7F0B1D4" w14:textId="77777777" w:rsidR="002908AB" w:rsidRPr="006233F0" w:rsidRDefault="002908AB" w:rsidP="00E154B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268DCD1" w14:textId="77777777" w:rsidR="002908AB" w:rsidRPr="0073527A" w:rsidRDefault="002908AB" w:rsidP="002908AB">
      <w:pPr>
        <w:tabs>
          <w:tab w:val="left" w:pos="3231"/>
        </w:tabs>
        <w:rPr>
          <w:sz w:val="28"/>
          <w:szCs w:val="28"/>
        </w:rPr>
      </w:pPr>
    </w:p>
    <w:p w14:paraId="6CCB7633" w14:textId="77777777" w:rsidR="003A0AFD" w:rsidRDefault="003A0AFD"/>
    <w:sectPr w:rsidR="003A0AFD" w:rsidSect="002908AB">
      <w:footerReference w:type="first" r:id="rId8"/>
      <w:pgSz w:w="11906" w:h="16838"/>
      <w:pgMar w:top="1276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FAAB" w14:textId="77777777" w:rsidR="002908AB" w:rsidRDefault="002908AB">
    <w:pPr>
      <w:pStyle w:val="ac"/>
    </w:pPr>
    <w:r>
      <w:t>217-п/25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35A9"/>
    <w:multiLevelType w:val="hybridMultilevel"/>
    <w:tmpl w:val="00EEFA0E"/>
    <w:lvl w:ilvl="0" w:tplc="D5A21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4C1A7D"/>
    <w:multiLevelType w:val="multilevel"/>
    <w:tmpl w:val="E49CCA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2160"/>
      </w:pPr>
      <w:rPr>
        <w:rFonts w:hint="default"/>
      </w:rPr>
    </w:lvl>
  </w:abstractNum>
  <w:num w:numId="1" w16cid:durableId="1902984454">
    <w:abstractNumId w:val="1"/>
  </w:num>
  <w:num w:numId="2" w16cid:durableId="103076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AB"/>
    <w:rsid w:val="000A7B20"/>
    <w:rsid w:val="002908AB"/>
    <w:rsid w:val="003A0AFD"/>
    <w:rsid w:val="003E5BC6"/>
    <w:rsid w:val="00756762"/>
    <w:rsid w:val="00D3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C5D8"/>
  <w15:chartTrackingRefBased/>
  <w15:docId w15:val="{DDC00264-6AB0-490F-B437-2D5FB435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8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0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8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908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8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8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8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0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08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08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08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908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08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08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0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8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0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0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0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8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08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08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0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08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08AB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908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908A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99"/>
    <w:qFormat/>
    <w:rsid w:val="002908A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CA7885679D487D80621E68E9E650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5D370-9261-43B2-B3C3-0124092A0C0E}"/>
      </w:docPartPr>
      <w:docPartBody>
        <w:p w:rsidR="003E5A20" w:rsidRDefault="003E5A20" w:rsidP="003E5A20">
          <w:pPr>
            <w:pStyle w:val="A3CA7885679D487D80621E68E9E650E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20"/>
    <w:rsid w:val="003E5A20"/>
    <w:rsid w:val="00D3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A20"/>
    <w:rPr>
      <w:color w:val="808080"/>
    </w:rPr>
  </w:style>
  <w:style w:type="paragraph" w:customStyle="1" w:styleId="DFB7459B2DF54AD3ABF6E724865FABB0">
    <w:name w:val="DFB7459B2DF54AD3ABF6E724865FABB0"/>
    <w:rsid w:val="003E5A20"/>
  </w:style>
  <w:style w:type="paragraph" w:customStyle="1" w:styleId="A3CA7885679D487D80621E68E9E650EE">
    <w:name w:val="A3CA7885679D487D80621E68E9E650EE"/>
    <w:rsid w:val="003E5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2025-02-24T04:33:00Z</dcterms:created>
  <dcterms:modified xsi:type="dcterms:W3CDTF">2025-02-24T04:33:00Z</dcterms:modified>
</cp:coreProperties>
</file>