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7D5E8" w14:textId="77777777" w:rsidR="00FC024D" w:rsidRDefault="00FC024D" w:rsidP="0070204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6DF9D72" wp14:editId="3D80FBF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601AC" w14:textId="77777777" w:rsidR="00FC024D" w:rsidRDefault="00FC024D" w:rsidP="0070204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F6AD58A" w14:textId="77777777" w:rsidR="00FC024D" w:rsidRDefault="00FC024D" w:rsidP="0070204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08ECF80" w14:textId="05A59CE7" w:rsidR="00FC024D" w:rsidRPr="00A91438" w:rsidRDefault="00FC024D" w:rsidP="007020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11.03.2025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216-п/25</w:t>
      </w:r>
    </w:p>
    <w:p w14:paraId="51BB1619" w14:textId="77777777" w:rsidR="00FC024D" w:rsidRDefault="00FC024D" w:rsidP="0070204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14BAA8E" w14:textId="77777777" w:rsidR="00FC024D" w:rsidRDefault="00FC024D" w:rsidP="00702048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подготовки и утверждения нормативов градостроительного проектирования Углегорского муниципального округа Сахалинской области</w:t>
      </w:r>
    </w:p>
    <w:p w14:paraId="1EDACB86" w14:textId="77777777" w:rsidR="00FC024D" w:rsidRPr="008D117E" w:rsidRDefault="00FC024D" w:rsidP="00702048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8D117E">
        <w:rPr>
          <w:sz w:val="28"/>
          <w:szCs w:val="28"/>
        </w:rPr>
        <w:t>В соответствии со статьями 29.1, 29.2, 29.4 Градостроительного кодекса Российской Федерации, статьями 16, 35 Федерального закона от 06.10.2003</w:t>
      </w:r>
      <w:r>
        <w:rPr>
          <w:sz w:val="28"/>
          <w:szCs w:val="28"/>
        </w:rPr>
        <w:t xml:space="preserve">         №</w:t>
      </w:r>
      <w:r w:rsidRPr="008D117E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8D117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8D117E">
        <w:rPr>
          <w:sz w:val="28"/>
          <w:szCs w:val="28"/>
        </w:rPr>
        <w:t xml:space="preserve">, статьей 10 </w:t>
      </w:r>
      <w:r>
        <w:rPr>
          <w:sz w:val="28"/>
          <w:szCs w:val="28"/>
        </w:rPr>
        <w:t xml:space="preserve">Устава </w:t>
      </w:r>
      <w:r w:rsidRPr="008D117E">
        <w:rPr>
          <w:sz w:val="28"/>
          <w:szCs w:val="28"/>
        </w:rPr>
        <w:t>Углегорского муниципального округа</w:t>
      </w:r>
      <w:r>
        <w:rPr>
          <w:sz w:val="28"/>
          <w:szCs w:val="28"/>
        </w:rPr>
        <w:t xml:space="preserve"> Сахалинской области</w:t>
      </w:r>
      <w:r w:rsidRPr="008D117E">
        <w:rPr>
          <w:sz w:val="28"/>
          <w:szCs w:val="28"/>
        </w:rPr>
        <w:t xml:space="preserve">, администрация Углегорского муниципального округа </w:t>
      </w:r>
      <w:r w:rsidRPr="008D117E">
        <w:rPr>
          <w:b/>
          <w:sz w:val="28"/>
          <w:szCs w:val="28"/>
        </w:rPr>
        <w:t>постановляет:</w:t>
      </w:r>
    </w:p>
    <w:p w14:paraId="4ABEA786" w14:textId="77777777" w:rsidR="00FC024D" w:rsidRPr="008D117E" w:rsidRDefault="00FC024D" w:rsidP="00702048">
      <w:pPr>
        <w:ind w:firstLine="708"/>
        <w:jc w:val="both"/>
        <w:rPr>
          <w:sz w:val="28"/>
          <w:szCs w:val="28"/>
        </w:rPr>
      </w:pPr>
      <w:r w:rsidRPr="008D117E">
        <w:rPr>
          <w:sz w:val="28"/>
          <w:szCs w:val="28"/>
        </w:rPr>
        <w:t>1.</w:t>
      </w:r>
      <w:r w:rsidRPr="008D117E">
        <w:rPr>
          <w:sz w:val="28"/>
          <w:szCs w:val="28"/>
        </w:rPr>
        <w:tab/>
        <w:t xml:space="preserve">Утвердить Порядок подготовки и утверждения нормативов градостроительного проектирования Углегорского муниципального округа </w:t>
      </w:r>
      <w:r>
        <w:rPr>
          <w:sz w:val="28"/>
          <w:szCs w:val="28"/>
        </w:rPr>
        <w:t>Сахалинской области</w:t>
      </w:r>
      <w:r w:rsidRPr="008D117E">
        <w:rPr>
          <w:sz w:val="28"/>
          <w:szCs w:val="28"/>
        </w:rPr>
        <w:t xml:space="preserve"> (прилагается).</w:t>
      </w:r>
    </w:p>
    <w:p w14:paraId="0F2DA356" w14:textId="77777777" w:rsidR="00FC024D" w:rsidRPr="008D117E" w:rsidRDefault="00FC024D" w:rsidP="0070204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117E">
        <w:rPr>
          <w:sz w:val="28"/>
          <w:szCs w:val="28"/>
        </w:rPr>
        <w:t xml:space="preserve">2. Настоящее постановление опубликовать в газете «Углегорские ведомости» и разместить на официальном сайте администрации Углегорского </w:t>
      </w:r>
      <w:r>
        <w:rPr>
          <w:sz w:val="28"/>
          <w:szCs w:val="28"/>
        </w:rPr>
        <w:t>муниципального</w:t>
      </w:r>
      <w:r w:rsidRPr="008D117E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Сахалинской области</w:t>
      </w:r>
      <w:r w:rsidRPr="008D117E">
        <w:rPr>
          <w:sz w:val="28"/>
          <w:szCs w:val="28"/>
        </w:rPr>
        <w:t xml:space="preserve"> в сети Интернет.</w:t>
      </w:r>
    </w:p>
    <w:p w14:paraId="64DFE40B" w14:textId="77777777" w:rsidR="00FC024D" w:rsidRPr="008D117E" w:rsidRDefault="00FC024D" w:rsidP="00702048">
      <w:pPr>
        <w:widowControl w:val="0"/>
        <w:tabs>
          <w:tab w:val="left" w:pos="993"/>
        </w:tabs>
        <w:autoSpaceDE w:val="0"/>
        <w:autoSpaceDN w:val="0"/>
        <w:adjustRightInd w:val="0"/>
        <w:spacing w:after="720"/>
        <w:ind w:firstLine="708"/>
        <w:jc w:val="both"/>
        <w:rPr>
          <w:sz w:val="28"/>
          <w:szCs w:val="28"/>
        </w:rPr>
      </w:pPr>
      <w:r w:rsidRPr="008D117E">
        <w:rPr>
          <w:sz w:val="28"/>
          <w:szCs w:val="28"/>
        </w:rPr>
        <w:t>3. Контроль исполнения постановления возложить на</w:t>
      </w:r>
      <w:r>
        <w:rPr>
          <w:sz w:val="28"/>
          <w:szCs w:val="28"/>
        </w:rPr>
        <w:t xml:space="preserve"> </w:t>
      </w:r>
      <w:r w:rsidRPr="008D117E">
        <w:rPr>
          <w:sz w:val="28"/>
          <w:szCs w:val="28"/>
        </w:rPr>
        <w:t>первого вице-мэра</w:t>
      </w:r>
      <w:r>
        <w:rPr>
          <w:sz w:val="28"/>
          <w:szCs w:val="28"/>
        </w:rPr>
        <w:t xml:space="preserve"> Углегорского муниципального округа Сахалинской области</w:t>
      </w:r>
      <w:r w:rsidRPr="008D117E">
        <w:rPr>
          <w:sz w:val="28"/>
          <w:szCs w:val="28"/>
        </w:rPr>
        <w:t xml:space="preserve"> </w:t>
      </w:r>
      <w:proofErr w:type="spellStart"/>
      <w:r w:rsidRPr="008D117E">
        <w:rPr>
          <w:sz w:val="28"/>
          <w:szCs w:val="28"/>
        </w:rPr>
        <w:t>Очековского</w:t>
      </w:r>
      <w:proofErr w:type="spellEnd"/>
      <w:r w:rsidRPr="008D117E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1E73EA6BEB1A46A4BEA9E2D254CB371E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FC024D" w:rsidRPr="00EB641E" w14:paraId="110DDDC0" w14:textId="77777777" w:rsidTr="0070204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C3C76F9" w14:textId="77777777" w:rsidR="00FC024D" w:rsidRPr="009B2595" w:rsidRDefault="00FC024D" w:rsidP="00702048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6AD2DC3" w14:textId="77777777" w:rsidR="00FC024D" w:rsidRPr="009B3ED5" w:rsidRDefault="00FC024D" w:rsidP="0070204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5E027CE" wp14:editId="2363CD8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CC15CB2" w14:textId="77777777" w:rsidR="00FC024D" w:rsidRPr="006233F0" w:rsidRDefault="00FC024D" w:rsidP="00702048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5C00D45B" w14:textId="77777777" w:rsidR="00FC024D" w:rsidRPr="0073527A" w:rsidRDefault="00FC024D" w:rsidP="00FC024D">
      <w:pPr>
        <w:tabs>
          <w:tab w:val="left" w:pos="3231"/>
        </w:tabs>
        <w:rPr>
          <w:sz w:val="28"/>
          <w:szCs w:val="28"/>
        </w:rPr>
      </w:pPr>
    </w:p>
    <w:p w14:paraId="00C84FB1" w14:textId="77777777" w:rsidR="003A0AFD" w:rsidRDefault="003A0AFD"/>
    <w:sectPr w:rsidR="003A0AFD" w:rsidSect="00FC024D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F5BCD" w14:textId="77777777" w:rsidR="00FC024D" w:rsidRDefault="00FC024D">
    <w:pPr>
      <w:pStyle w:val="ac"/>
    </w:pPr>
    <w:r>
      <w:t>255-п/25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4D"/>
    <w:rsid w:val="000A7B20"/>
    <w:rsid w:val="003A0AFD"/>
    <w:rsid w:val="003E5BC6"/>
    <w:rsid w:val="00756762"/>
    <w:rsid w:val="008340E3"/>
    <w:rsid w:val="00FC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13888"/>
  <w15:chartTrackingRefBased/>
  <w15:docId w15:val="{DD704A91-FF6F-4AA1-8266-48172987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2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024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024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024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024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024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FC024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024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024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024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2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02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02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02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02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C02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02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02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02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02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C0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024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C0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024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C02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024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C02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02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C02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024D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FC024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C024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73EA6BEB1A46A4BEA9E2D254CB37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FCEA46-A57F-4EE5-9E53-ABE05C180600}"/>
      </w:docPartPr>
      <w:docPartBody>
        <w:p w:rsidR="00633B5D" w:rsidRDefault="00633B5D" w:rsidP="00633B5D">
          <w:pPr>
            <w:pStyle w:val="1E73EA6BEB1A46A4BEA9E2D254CB371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5D"/>
    <w:rsid w:val="00633B5D"/>
    <w:rsid w:val="0083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3B5D"/>
    <w:rPr>
      <w:color w:val="808080"/>
    </w:rPr>
  </w:style>
  <w:style w:type="paragraph" w:customStyle="1" w:styleId="94A7DDC5382B41778F8FFCFCD8F2D901">
    <w:name w:val="94A7DDC5382B41778F8FFCFCD8F2D901"/>
    <w:rsid w:val="00633B5D"/>
  </w:style>
  <w:style w:type="paragraph" w:customStyle="1" w:styleId="1E73EA6BEB1A46A4BEA9E2D254CB371E">
    <w:name w:val="1E73EA6BEB1A46A4BEA9E2D254CB371E"/>
    <w:rsid w:val="00633B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2025-03-10T22:03:00Z</dcterms:created>
  <dcterms:modified xsi:type="dcterms:W3CDTF">2025-03-10T22:04:00Z</dcterms:modified>
</cp:coreProperties>
</file>