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9E74D" w14:textId="77777777" w:rsidR="004E23A5" w:rsidRPr="004E23A5" w:rsidRDefault="004E23A5" w:rsidP="00DD374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4E23A5">
        <w:rPr>
          <w:noProof/>
          <w:sz w:val="28"/>
          <w:szCs w:val="28"/>
        </w:rPr>
        <w:drawing>
          <wp:inline distT="0" distB="0" distL="0" distR="0" wp14:anchorId="0E905AEF" wp14:editId="452EFD4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B520A" w14:textId="77777777" w:rsidR="004E23A5" w:rsidRPr="004E23A5" w:rsidRDefault="004E23A5" w:rsidP="00DD374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4E23A5">
        <w:rPr>
          <w:b/>
          <w:sz w:val="28"/>
          <w:szCs w:val="28"/>
        </w:rPr>
        <w:t>АДМИНИСТРАЦИЯ УГЛЕГОРСКОГО МУНИЦИПАЛЬНОГО ОКРУГА</w:t>
      </w:r>
      <w:r w:rsidRPr="004E23A5">
        <w:rPr>
          <w:b/>
          <w:sz w:val="28"/>
          <w:szCs w:val="28"/>
        </w:rPr>
        <w:br/>
        <w:t>САХАЛИНСКОЙ ОБЛАСТИ</w:t>
      </w:r>
    </w:p>
    <w:p w14:paraId="7BD6EDAC" w14:textId="77777777" w:rsidR="004E23A5" w:rsidRPr="004E23A5" w:rsidRDefault="004E23A5" w:rsidP="00DD3744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4E23A5">
        <w:rPr>
          <w:b/>
          <w:sz w:val="28"/>
          <w:szCs w:val="28"/>
        </w:rPr>
        <w:t>ПОСТАНОВЛЕНИЕ</w:t>
      </w:r>
    </w:p>
    <w:p w14:paraId="7F68C77C" w14:textId="45C8E3F2" w:rsidR="004E23A5" w:rsidRPr="004E23A5" w:rsidRDefault="004E23A5" w:rsidP="00DD374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E23A5">
        <w:rPr>
          <w:sz w:val="28"/>
          <w:szCs w:val="28"/>
        </w:rPr>
        <w:t>о</w:t>
      </w:r>
      <w:r w:rsidRPr="004E23A5">
        <w:rPr>
          <w:sz w:val="28"/>
          <w:szCs w:val="28"/>
        </w:rPr>
        <w:t>т</w:t>
      </w:r>
      <w:r w:rsidRPr="004E23A5">
        <w:rPr>
          <w:sz w:val="28"/>
          <w:szCs w:val="28"/>
        </w:rPr>
        <w:t xml:space="preserve"> </w:t>
      </w:r>
      <w:r w:rsidRPr="004E23A5">
        <w:rPr>
          <w:sz w:val="28"/>
          <w:szCs w:val="28"/>
          <w:u w:val="single"/>
        </w:rPr>
        <w:t>06.05.2025</w:t>
      </w:r>
      <w:r w:rsidRPr="004E23A5">
        <w:rPr>
          <w:sz w:val="28"/>
          <w:szCs w:val="28"/>
        </w:rPr>
        <w:t xml:space="preserve"> </w:t>
      </w:r>
      <w:r w:rsidRPr="004E23A5">
        <w:rPr>
          <w:sz w:val="28"/>
          <w:szCs w:val="28"/>
        </w:rPr>
        <w:t>№</w:t>
      </w:r>
      <w:r w:rsidRPr="004E23A5">
        <w:rPr>
          <w:sz w:val="28"/>
          <w:szCs w:val="28"/>
        </w:rPr>
        <w:t xml:space="preserve"> </w:t>
      </w:r>
      <w:r w:rsidRPr="004E23A5">
        <w:rPr>
          <w:sz w:val="28"/>
          <w:szCs w:val="28"/>
          <w:u w:val="single"/>
        </w:rPr>
        <w:t>398-п/25</w:t>
      </w:r>
    </w:p>
    <w:p w14:paraId="71B9C9EB" w14:textId="77777777" w:rsidR="004E23A5" w:rsidRPr="004E23A5" w:rsidRDefault="004E23A5" w:rsidP="00DD3744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4E23A5">
        <w:rPr>
          <w:sz w:val="28"/>
          <w:szCs w:val="28"/>
        </w:rPr>
        <w:t>г. Углегорск</w:t>
      </w:r>
    </w:p>
    <w:p w14:paraId="7F842F88" w14:textId="77777777" w:rsidR="004E23A5" w:rsidRPr="004E23A5" w:rsidRDefault="004E23A5" w:rsidP="00DD3744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 w:rsidRPr="004E23A5">
        <w:rPr>
          <w:sz w:val="28"/>
          <w:szCs w:val="28"/>
        </w:rPr>
        <w:t>Об антинаркотической комиссии Углегорского муниципального округа Сахалинской области</w:t>
      </w:r>
    </w:p>
    <w:p w14:paraId="0D207BA8" w14:textId="07DD05AA" w:rsidR="004E23A5" w:rsidRPr="004E23A5" w:rsidRDefault="004E23A5" w:rsidP="00DD3744">
      <w:pPr>
        <w:ind w:firstLine="709"/>
        <w:jc w:val="both"/>
        <w:rPr>
          <w:b/>
          <w:sz w:val="28"/>
          <w:szCs w:val="28"/>
        </w:rPr>
      </w:pPr>
      <w:r w:rsidRPr="004E23A5">
        <w:rPr>
          <w:sz w:val="28"/>
          <w:szCs w:val="28"/>
        </w:rPr>
        <w:t xml:space="preserve">В соответствии с </w:t>
      </w:r>
      <w:r w:rsidRPr="004E23A5">
        <w:rPr>
          <w:bCs/>
          <w:sz w:val="28"/>
          <w:szCs w:val="28"/>
          <w:lang w:eastAsia="en-US"/>
        </w:rPr>
        <w:t>Федеральными законами от 08.01.1998 № 3-ФЗ</w:t>
      </w:r>
      <w:r w:rsidRPr="004E23A5">
        <w:rPr>
          <w:bCs/>
          <w:sz w:val="28"/>
          <w:szCs w:val="28"/>
          <w:lang w:eastAsia="en-US"/>
        </w:rPr>
        <w:t xml:space="preserve">                                          </w:t>
      </w:r>
      <w:r w:rsidRPr="004E23A5">
        <w:rPr>
          <w:bCs/>
          <w:sz w:val="28"/>
          <w:szCs w:val="28"/>
          <w:lang w:eastAsia="en-US"/>
        </w:rPr>
        <w:t xml:space="preserve"> «О наркотических средствах и психотропных веществах», от 06.10.2003 № 131-ФЗ </w:t>
      </w:r>
      <w:r w:rsidRPr="004E23A5">
        <w:rPr>
          <w:bCs/>
          <w:sz w:val="28"/>
          <w:szCs w:val="28"/>
          <w:lang w:eastAsia="en-US"/>
        </w:rPr>
        <w:t xml:space="preserve"> </w:t>
      </w:r>
      <w:r w:rsidRPr="004E23A5">
        <w:rPr>
          <w:bCs/>
          <w:sz w:val="28"/>
          <w:szCs w:val="28"/>
          <w:lang w:eastAsia="en-US"/>
        </w:rPr>
        <w:t xml:space="preserve">«Об общих принципах организации местного самоуправления в Российской Федерации, </w:t>
      </w:r>
      <w:r w:rsidRPr="004E23A5">
        <w:rPr>
          <w:bCs/>
          <w:color w:val="000000"/>
          <w:spacing w:val="3"/>
          <w:kern w:val="36"/>
          <w:sz w:val="28"/>
          <w:szCs w:val="28"/>
        </w:rPr>
        <w:t xml:space="preserve">Уставом Углегорского муниципального округа Сахалинской области, </w:t>
      </w:r>
      <w:r w:rsidRPr="004E23A5">
        <w:rPr>
          <w:sz w:val="28"/>
          <w:szCs w:val="28"/>
        </w:rPr>
        <w:t>в целях обеспечения взаимодействия органов местного самоуправления, органов государственной власти и заинтересованных учреждений, предприятий, организаций независимо от форм собственности в сфере</w:t>
      </w:r>
      <w:r w:rsidRPr="004E23A5">
        <w:rPr>
          <w:bCs/>
          <w:sz w:val="28"/>
          <w:szCs w:val="28"/>
          <w:lang w:eastAsia="en-US"/>
        </w:rPr>
        <w:t xml:space="preserve"> противодействия незаконному обороту наркотических средств, психотропных веществ и их прекурсоров</w:t>
      </w:r>
      <w:r w:rsidRPr="004E23A5">
        <w:rPr>
          <w:sz w:val="28"/>
          <w:szCs w:val="28"/>
        </w:rPr>
        <w:t xml:space="preserve"> на территории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4E23A5">
        <w:rPr>
          <w:b/>
          <w:sz w:val="28"/>
          <w:szCs w:val="28"/>
        </w:rPr>
        <w:t>постановляет:</w:t>
      </w:r>
    </w:p>
    <w:p w14:paraId="32348A43" w14:textId="77777777" w:rsidR="004E23A5" w:rsidRPr="004E23A5" w:rsidRDefault="004E23A5" w:rsidP="004E23A5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E23A5">
        <w:rPr>
          <w:sz w:val="28"/>
          <w:szCs w:val="28"/>
        </w:rPr>
        <w:t>Утвердить Положение о межведомственной антинаркотической комиссии Углегорского муниципального округа Сахалинской области (приложение № 1)</w:t>
      </w:r>
    </w:p>
    <w:p w14:paraId="24A908F4" w14:textId="77777777" w:rsidR="004E23A5" w:rsidRPr="004E23A5" w:rsidRDefault="004E23A5" w:rsidP="004E23A5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E23A5">
        <w:rPr>
          <w:sz w:val="28"/>
          <w:szCs w:val="28"/>
        </w:rPr>
        <w:t>Утвердить регламент работы межведомственной комиссии об антинаркотической комиссии Углегорского муниципального округа Сахалинской области (приложение № 2).</w:t>
      </w:r>
    </w:p>
    <w:p w14:paraId="03C93F9A" w14:textId="77777777" w:rsidR="004E23A5" w:rsidRPr="004E23A5" w:rsidRDefault="004E23A5" w:rsidP="004E23A5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E23A5">
        <w:rPr>
          <w:sz w:val="28"/>
          <w:szCs w:val="28"/>
        </w:rPr>
        <w:t>Утвердить должностной состав межведомственной антинаркотической комиссии Углегорского муниципального округа Сахалинской области (приложение № 3).</w:t>
      </w:r>
    </w:p>
    <w:p w14:paraId="5A99AAF2" w14:textId="77777777" w:rsidR="004E23A5" w:rsidRPr="004E23A5" w:rsidRDefault="004E23A5" w:rsidP="004E23A5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E23A5">
        <w:rPr>
          <w:bCs/>
          <w:sz w:val="28"/>
          <w:szCs w:val="28"/>
          <w:lang w:eastAsia="en-US"/>
        </w:rPr>
        <w:t xml:space="preserve">Признать утратившим силу постановление администрации Углегорского городского округа от 02.03.2021 № 168 «Об антинаркотической комиссии Углегорского городского округа». </w:t>
      </w:r>
    </w:p>
    <w:p w14:paraId="543FE200" w14:textId="77777777" w:rsidR="004E23A5" w:rsidRPr="004E23A5" w:rsidRDefault="004E23A5" w:rsidP="004E23A5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E23A5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31CDFCE8" w14:textId="77777777" w:rsidR="004E23A5" w:rsidRPr="004E23A5" w:rsidRDefault="004E23A5" w:rsidP="004E23A5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4E23A5">
        <w:rPr>
          <w:sz w:val="28"/>
          <w:szCs w:val="28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sz w:val="28"/>
            <w:szCs w:val="28"/>
            <w:lang w:eastAsia="zh-CN"/>
          </w:rPr>
          <w:alias w:val="{TagItemEDS}{Approve}"/>
          <w:tag w:val="{TagItemEDS}{Approve}"/>
          <w:id w:val="-2037344423"/>
          <w:placeholder>
            <w:docPart w:val="36E110EAA16A493BAEFF182E674D9B35"/>
          </w:placeholder>
        </w:sdtPr>
        <w:sdtEndPr>
          <w:rPr>
            <w:rFonts w:eastAsia="Times New Roman" w:cs="Arial"/>
            <w:b/>
            <w:lang w:eastAsia="ru-RU"/>
          </w:rPr>
        </w:sdtEndPr>
        <w:sdtContent>
          <w:tr w:rsidR="004E23A5" w:rsidRPr="004E23A5" w14:paraId="56F9ADDF" w14:textId="77777777" w:rsidTr="00DD3744">
            <w:trPr>
              <w:cantSplit/>
              <w:trHeight w:val="1711"/>
            </w:trPr>
            <w:tc>
              <w:tcPr>
                <w:tcW w:w="3369" w:type="dxa"/>
                <w:vAlign w:val="center"/>
              </w:tcPr>
              <w:p w14:paraId="466C2121" w14:textId="77777777" w:rsidR="004E23A5" w:rsidRPr="004E23A5" w:rsidRDefault="004E23A5" w:rsidP="00DD3744">
                <w:pPr>
                  <w:rPr>
                    <w:sz w:val="28"/>
                    <w:szCs w:val="28"/>
                  </w:rPr>
                </w:pPr>
                <w:r w:rsidRPr="004E23A5"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D3FC874" w14:textId="77777777" w:rsidR="004E23A5" w:rsidRPr="004E23A5" w:rsidRDefault="004E23A5" w:rsidP="00DD3744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4E23A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8F6242D" wp14:editId="75D6B22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2F9DF55" w14:textId="77777777" w:rsidR="004E23A5" w:rsidRPr="004E23A5" w:rsidRDefault="004E23A5" w:rsidP="00DD3744">
                <w:pPr>
                  <w:suppressAutoHyphens/>
                  <w:ind w:right="36"/>
                  <w:jc w:val="right"/>
                  <w:rPr>
                    <w:rFonts w:cs="Arial"/>
                    <w:b/>
                    <w:sz w:val="28"/>
                    <w:szCs w:val="28"/>
                  </w:rPr>
                </w:pPr>
                <w:r w:rsidRPr="004E23A5">
                  <w:rPr>
                    <w:rFonts w:cs="Arial"/>
                    <w:sz w:val="28"/>
                    <w:szCs w:val="28"/>
                  </w:rPr>
                  <w:t>Ф.В.</w:t>
                </w:r>
                <w:r w:rsidRPr="004E23A5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 w:rsidRPr="004E23A5"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39036BA" w14:textId="77777777" w:rsidR="004E23A5" w:rsidRPr="004E23A5" w:rsidRDefault="004E23A5" w:rsidP="004E23A5">
      <w:pPr>
        <w:tabs>
          <w:tab w:val="left" w:pos="3231"/>
        </w:tabs>
        <w:rPr>
          <w:sz w:val="28"/>
          <w:szCs w:val="28"/>
        </w:rPr>
      </w:pPr>
    </w:p>
    <w:p w14:paraId="6897AC35" w14:textId="77777777" w:rsidR="003A0AFD" w:rsidRPr="004E23A5" w:rsidRDefault="003A0AFD">
      <w:pPr>
        <w:rPr>
          <w:sz w:val="28"/>
          <w:szCs w:val="28"/>
        </w:rPr>
      </w:pPr>
    </w:p>
    <w:sectPr w:rsidR="003A0AFD" w:rsidRPr="004E23A5" w:rsidSect="004E23A5">
      <w:footerReference w:type="first" r:id="rId8"/>
      <w:pgSz w:w="11906" w:h="16838"/>
      <w:pgMar w:top="426" w:right="566" w:bottom="56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74C3" w14:textId="77777777" w:rsidR="00000000" w:rsidRDefault="00000000">
    <w:pPr>
      <w:pStyle w:val="ac"/>
    </w:pPr>
    <w:r>
      <w:t>465-п/25 (п)</w:t>
    </w:r>
    <w:r w:rsidRPr="000B5FEC">
      <w:t xml:space="preserve"> (</w:t>
    </w:r>
    <w:sdt>
      <w:sdtPr>
        <w:alias w:val="{TagFile}{_UIVersionString}"/>
        <w:tag w:val="{TagFile}{_UIVersionString}"/>
        <w:id w:val="-1384404652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D07A9"/>
    <w:multiLevelType w:val="hybridMultilevel"/>
    <w:tmpl w:val="70B8B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A5"/>
    <w:rsid w:val="000A7B20"/>
    <w:rsid w:val="003A0AFD"/>
    <w:rsid w:val="003E5BC6"/>
    <w:rsid w:val="004409FC"/>
    <w:rsid w:val="004E23A5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4665"/>
  <w15:chartTrackingRefBased/>
  <w15:docId w15:val="{1B9E54E4-718E-4C85-874F-00301DEFB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3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2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23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2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23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E23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23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23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23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3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23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23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23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23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E23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23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23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23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23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2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2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2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2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23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23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23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23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23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23A5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4E2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E23A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E110EAA16A493BAEFF182E674D9B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0BEC88-74C1-4B6F-B4C9-9211CA319ECD}"/>
      </w:docPartPr>
      <w:docPartBody>
        <w:p w:rsidR="00000000" w:rsidRDefault="005277B2" w:rsidP="005277B2">
          <w:pPr>
            <w:pStyle w:val="36E110EAA16A493BAEFF182E674D9B3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B2"/>
    <w:rsid w:val="004409FC"/>
    <w:rsid w:val="005277B2"/>
    <w:rsid w:val="0072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77B2"/>
    <w:rPr>
      <w:color w:val="808080"/>
    </w:rPr>
  </w:style>
  <w:style w:type="paragraph" w:customStyle="1" w:styleId="2689E6B20B9F407789E2BB50FAF6F2FE">
    <w:name w:val="2689E6B20B9F407789E2BB50FAF6F2FE"/>
    <w:rsid w:val="005277B2"/>
  </w:style>
  <w:style w:type="paragraph" w:customStyle="1" w:styleId="36E110EAA16A493BAEFF182E674D9B35">
    <w:name w:val="36E110EAA16A493BAEFF182E674D9B35"/>
    <w:rsid w:val="005277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2025-05-06T00:42:00Z</dcterms:created>
  <dcterms:modified xsi:type="dcterms:W3CDTF">2025-05-06T00:52:00Z</dcterms:modified>
</cp:coreProperties>
</file>