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CB29" w14:textId="77777777" w:rsidR="00E802CE" w:rsidRDefault="00E802CE" w:rsidP="003F102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1C1FB90" wp14:editId="20F7EA1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CAB69" w14:textId="77777777" w:rsidR="00E802CE" w:rsidRDefault="00E802CE" w:rsidP="00E802C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1C8D6A1" w14:textId="77777777" w:rsidR="00E802CE" w:rsidRDefault="00E802CE" w:rsidP="003F102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0DE9F26" w14:textId="6E3CCE70" w:rsidR="00E802CE" w:rsidRPr="00A91438" w:rsidRDefault="00E802CE" w:rsidP="003F1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21.05.202</w:t>
      </w:r>
      <w:r w:rsidRPr="00E802CE"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431-п/25</w:t>
      </w:r>
    </w:p>
    <w:p w14:paraId="578C6BA4" w14:textId="77777777" w:rsidR="00E802CE" w:rsidRDefault="00E802CE" w:rsidP="003F102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10A4F90" w14:textId="622783CB" w:rsidR="00E802CE" w:rsidRDefault="00E802CE" w:rsidP="003F102F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«Обеспечение населения Углегорского муниципального округа Сахалинской области качественным жильем», утвержденную постановлением администрации Углегорского городского округа от 17.09.2024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№ 781-п/24</w:t>
      </w:r>
    </w:p>
    <w:p w14:paraId="439B311D" w14:textId="77777777" w:rsidR="00E802CE" w:rsidRDefault="00E802CE" w:rsidP="003F102F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>В</w:t>
      </w:r>
      <w:r>
        <w:rPr>
          <w:sz w:val="28"/>
          <w:szCs w:val="28"/>
        </w:rPr>
        <w:t xml:space="preserve">о исполнение пункта 1.1. перечня поручений Губернатора Сахалинской области от 07.05.2025 № 17-ПП/25 по формированию в муниципальных программах, направленных на реализацию мероприятий по переселению граждан из аварийного жилищного фонда, отдельных приложений (в соответствии с прилагаемой формой), </w:t>
      </w:r>
      <w:r w:rsidRPr="003C7826">
        <w:rPr>
          <w:sz w:val="28"/>
          <w:szCs w:val="28"/>
        </w:rPr>
        <w:t xml:space="preserve">администрация Углегорского </w:t>
      </w:r>
      <w:r>
        <w:rPr>
          <w:sz w:val="28"/>
          <w:szCs w:val="28"/>
        </w:rPr>
        <w:t>муниципального</w:t>
      </w:r>
      <w:r w:rsidRPr="003C782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 </w:t>
      </w:r>
      <w:r w:rsidRPr="0087187E">
        <w:rPr>
          <w:b/>
          <w:sz w:val="28"/>
          <w:szCs w:val="28"/>
        </w:rPr>
        <w:t>постановляет</w:t>
      </w:r>
      <w:r w:rsidRPr="003C7826">
        <w:rPr>
          <w:sz w:val="28"/>
          <w:szCs w:val="28"/>
        </w:rPr>
        <w:t>:</w:t>
      </w:r>
    </w:p>
    <w:p w14:paraId="33B7EB4B" w14:textId="77777777" w:rsidR="00E802CE" w:rsidRDefault="00E802CE" w:rsidP="003F102F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 xml:space="preserve">1. Внести в муниципальную программу ««Обеспечение населения Углегорского </w:t>
      </w:r>
      <w:r>
        <w:rPr>
          <w:sz w:val="28"/>
          <w:szCs w:val="28"/>
        </w:rPr>
        <w:t>муниципального</w:t>
      </w:r>
      <w:r w:rsidRPr="003C782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3C7826">
        <w:rPr>
          <w:sz w:val="28"/>
          <w:szCs w:val="28"/>
        </w:rPr>
        <w:t xml:space="preserve"> качественным жильем»</w:t>
      </w:r>
      <w:r>
        <w:rPr>
          <w:sz w:val="28"/>
          <w:szCs w:val="28"/>
        </w:rPr>
        <w:t xml:space="preserve"> (далее – Программа)</w:t>
      </w:r>
      <w:r w:rsidRPr="003C7826">
        <w:rPr>
          <w:sz w:val="28"/>
          <w:szCs w:val="28"/>
        </w:rPr>
        <w:t xml:space="preserve">, утвержденную постановлением администрации Углегорского городского округа от </w:t>
      </w:r>
      <w:r>
        <w:rPr>
          <w:sz w:val="28"/>
          <w:szCs w:val="28"/>
        </w:rPr>
        <w:t>17.09.2024</w:t>
      </w:r>
      <w:r w:rsidRPr="003C7826">
        <w:rPr>
          <w:sz w:val="28"/>
          <w:szCs w:val="28"/>
        </w:rPr>
        <w:t xml:space="preserve"> № </w:t>
      </w:r>
      <w:r>
        <w:rPr>
          <w:sz w:val="28"/>
          <w:szCs w:val="28"/>
        </w:rPr>
        <w:t>781-п/24</w:t>
      </w:r>
      <w:r w:rsidRPr="003C7826">
        <w:rPr>
          <w:sz w:val="28"/>
          <w:szCs w:val="28"/>
        </w:rPr>
        <w:t>, следующие изменения:</w:t>
      </w:r>
    </w:p>
    <w:p w14:paraId="31CA7A35" w14:textId="77777777" w:rsidR="00E802CE" w:rsidRDefault="00E802CE" w:rsidP="003F102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1.1. В разделе 1 «</w:t>
      </w:r>
      <w:r w:rsidRPr="009B5E4A">
        <w:rPr>
          <w:sz w:val="28"/>
          <w:szCs w:val="28"/>
          <w:lang w:eastAsia="en-US"/>
        </w:rPr>
        <w:t>Оценка текущего</w:t>
      </w:r>
      <w:r>
        <w:rPr>
          <w:sz w:val="28"/>
          <w:szCs w:val="28"/>
          <w:lang w:eastAsia="en-US"/>
        </w:rPr>
        <w:t xml:space="preserve"> </w:t>
      </w:r>
      <w:r w:rsidRPr="009B5E4A">
        <w:rPr>
          <w:sz w:val="28"/>
          <w:szCs w:val="28"/>
          <w:lang w:eastAsia="en-US"/>
        </w:rPr>
        <w:t xml:space="preserve">состояния соответствующей сферы </w:t>
      </w:r>
      <w:r>
        <w:rPr>
          <w:sz w:val="28"/>
          <w:szCs w:val="28"/>
          <w:lang w:eastAsia="en-US"/>
        </w:rPr>
        <w:t>реализации муниципальной программы» предпоследний абзац изложить в следующей редакции «Сложившаяся ситуация по аварийному и непригодному для проживания жилищному фонду Углегорского муниципального округа Сахалинской области охарактеризована в перечне аварийных многоквартирных домов и в перечне непригодных для проживания жилых помещений, признанных в соответствии с заключениями межведомственной комиссии аварийными и непригодными для проживания, планируемые к расселению в период с 2025 по 2030 гг. в соответствии с приложениями №№ 2, 3, 4, 5, 6 к настоящей Программе».</w:t>
      </w:r>
    </w:p>
    <w:p w14:paraId="3FBF148D" w14:textId="77777777" w:rsidR="00E802CE" w:rsidRDefault="00E802CE" w:rsidP="003F10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Последний абзац раздела «</w:t>
      </w:r>
      <w:r w:rsidRPr="009B5E4A">
        <w:rPr>
          <w:sz w:val="28"/>
          <w:szCs w:val="28"/>
          <w:lang w:eastAsia="en-US"/>
        </w:rPr>
        <w:t>Оценка текущего</w:t>
      </w:r>
      <w:r>
        <w:rPr>
          <w:sz w:val="28"/>
          <w:szCs w:val="28"/>
          <w:lang w:eastAsia="en-US"/>
        </w:rPr>
        <w:t xml:space="preserve"> </w:t>
      </w:r>
      <w:r w:rsidRPr="009B5E4A">
        <w:rPr>
          <w:sz w:val="28"/>
          <w:szCs w:val="28"/>
          <w:lang w:eastAsia="en-US"/>
        </w:rPr>
        <w:t xml:space="preserve">состояния соответствующей сферы </w:t>
      </w:r>
      <w:r>
        <w:rPr>
          <w:sz w:val="28"/>
          <w:szCs w:val="28"/>
          <w:lang w:eastAsia="en-US"/>
        </w:rPr>
        <w:t>реализации муниципальной программы»</w:t>
      </w:r>
      <w:r>
        <w:rPr>
          <w:sz w:val="28"/>
          <w:szCs w:val="28"/>
        </w:rPr>
        <w:t xml:space="preserve"> исключить.</w:t>
      </w:r>
    </w:p>
    <w:p w14:paraId="20844223" w14:textId="77777777" w:rsidR="00E802CE" w:rsidRDefault="00E802CE" w:rsidP="003F102F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CE9F52F" w14:textId="77777777" w:rsidR="00E802CE" w:rsidRDefault="00E802CE" w:rsidP="003F102F">
      <w:pPr>
        <w:spacing w:after="720"/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C3674EE9F29489C82116086E73024D9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802CE" w:rsidRPr="00EB641E" w14:paraId="1B5ACDFC" w14:textId="77777777" w:rsidTr="003F102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66FD5F5" w14:textId="77777777" w:rsidR="00E802CE" w:rsidRPr="009B2595" w:rsidRDefault="00E802CE" w:rsidP="003F102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B6FCF3B" w14:textId="77777777" w:rsidR="00E802CE" w:rsidRPr="009B3ED5" w:rsidRDefault="00E802CE" w:rsidP="003F102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4065EFA" wp14:editId="637699A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B6DB8E3" w14:textId="106912CC" w:rsidR="00E802CE" w:rsidRPr="006233F0" w:rsidRDefault="00E802CE" w:rsidP="00E802CE">
                <w:pPr>
                  <w:suppressAutoHyphens/>
                  <w:ind w:right="36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59CF725" w14:textId="77777777" w:rsidR="00E802CE" w:rsidRPr="0073527A" w:rsidRDefault="00E802CE" w:rsidP="00E802CE">
      <w:pPr>
        <w:tabs>
          <w:tab w:val="left" w:pos="3231"/>
        </w:tabs>
        <w:rPr>
          <w:sz w:val="28"/>
          <w:szCs w:val="28"/>
        </w:rPr>
      </w:pPr>
    </w:p>
    <w:p w14:paraId="4DAF5D20" w14:textId="77777777" w:rsidR="003A0AFD" w:rsidRDefault="003A0AFD" w:rsidP="00E802CE"/>
    <w:sectPr w:rsidR="003A0AFD" w:rsidSect="00E802CE">
      <w:footerReference w:type="first" r:id="rId7"/>
      <w:pgSz w:w="11906" w:h="16838"/>
      <w:pgMar w:top="1134" w:right="707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66AC" w14:textId="77777777" w:rsidR="00E802CE" w:rsidRDefault="00E802CE">
    <w:pPr>
      <w:pStyle w:val="ac"/>
    </w:pPr>
    <w:r>
      <w:t>498-п/25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CE"/>
    <w:rsid w:val="000A7B20"/>
    <w:rsid w:val="003A0AFD"/>
    <w:rsid w:val="003E5BC6"/>
    <w:rsid w:val="005D26B0"/>
    <w:rsid w:val="00756762"/>
    <w:rsid w:val="00E8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A730"/>
  <w15:chartTrackingRefBased/>
  <w15:docId w15:val="{33BF97C9-03AD-448B-9FF3-50273BAE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2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02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2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2C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2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2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E802C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2C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2C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2C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2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02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02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2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02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802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02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02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02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0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80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2C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80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02C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802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02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802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02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802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02C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802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02C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3674EE9F29489C82116086E73024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5A105D-94DD-4790-8ED0-DBB8592CD796}"/>
      </w:docPartPr>
      <w:docPartBody>
        <w:p w:rsidR="00664F25" w:rsidRDefault="00664F25" w:rsidP="00664F25">
          <w:pPr>
            <w:pStyle w:val="CC3674EE9F29489C82116086E73024D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25"/>
    <w:rsid w:val="005D26B0"/>
    <w:rsid w:val="0066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4F25"/>
    <w:rPr>
      <w:color w:val="808080"/>
    </w:rPr>
  </w:style>
  <w:style w:type="paragraph" w:customStyle="1" w:styleId="CFC3E8E74A404DB6A1BBB6EB2C3895DE">
    <w:name w:val="CFC3E8E74A404DB6A1BBB6EB2C3895DE"/>
    <w:rsid w:val="00664F25"/>
  </w:style>
  <w:style w:type="paragraph" w:customStyle="1" w:styleId="CC3674EE9F29489C82116086E73024D9">
    <w:name w:val="CC3674EE9F29489C82116086E73024D9"/>
    <w:rsid w:val="00664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2025-05-20T23:40:00Z</dcterms:created>
  <dcterms:modified xsi:type="dcterms:W3CDTF">2025-05-20T23:42:00Z</dcterms:modified>
</cp:coreProperties>
</file>