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4EDB8" w14:textId="77777777" w:rsidR="008C3980" w:rsidRDefault="008C3980" w:rsidP="00870DF7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5D64A646" wp14:editId="2F5D93CC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B075A6" w14:textId="77777777" w:rsidR="008C3980" w:rsidRDefault="008C3980" w:rsidP="00870DF7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7C9E37EB" w14:textId="77777777" w:rsidR="008C3980" w:rsidRDefault="008C3980" w:rsidP="00870DF7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5CD431AC" w14:textId="7020A4C2" w:rsidR="008C3980" w:rsidRPr="00A91438" w:rsidRDefault="008C3980" w:rsidP="00870DF7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01.07.2025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525-п/25</w:t>
      </w:r>
      <w:r>
        <w:rPr>
          <w:sz w:val="28"/>
          <w:szCs w:val="28"/>
        </w:rPr>
        <w:t xml:space="preserve"> </w:t>
      </w:r>
      <w:sdt>
        <w:sdtPr>
          <w:rPr>
            <w:sz w:val="28"/>
            <w:szCs w:val="28"/>
          </w:rPr>
          <w:alias w:val="{RegNumber}"/>
          <w:tag w:val="{RegNumber}"/>
          <w:id w:val="-1369137555"/>
          <w:lock w:val="contentLocked"/>
          <w:placeholder>
            <w:docPart w:val="54AC6042436244118F232C2ECF460EE4"/>
          </w:placeholder>
        </w:sdtPr>
        <w:sdtContent>
          <w:r>
            <w:rPr>
              <w:sz w:val="28"/>
              <w:szCs w:val="28"/>
            </w:rPr>
            <w:t>___________</w:t>
          </w:r>
        </w:sdtContent>
      </w:sdt>
    </w:p>
    <w:p w14:paraId="538284B3" w14:textId="77777777" w:rsidR="008C3980" w:rsidRDefault="008C3980" w:rsidP="00870DF7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5129B279" w14:textId="77777777" w:rsidR="008C3980" w:rsidRDefault="008C3980" w:rsidP="00870DF7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административного регламента предоставления муниципальной услуги «Установление пенсии за выслугу лет (ежемесячной доплаты к государственной пенсии) лицам, замещавшим муниципальные должности и должности муниципальной службы»</w:t>
      </w:r>
    </w:p>
    <w:p w14:paraId="47B0B7EE" w14:textId="77777777" w:rsidR="008C3980" w:rsidRDefault="008C3980" w:rsidP="00870DF7">
      <w:pPr>
        <w:spacing w:before="480"/>
        <w:ind w:firstLine="539"/>
        <w:jc w:val="both"/>
        <w:rPr>
          <w:b/>
          <w:bCs/>
          <w:sz w:val="28"/>
          <w:szCs w:val="28"/>
        </w:rPr>
      </w:pPr>
      <w:r w:rsidRPr="00402086">
        <w:rPr>
          <w:sz w:val="28"/>
          <w:szCs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Федеральным законом от 06.10.2003 № 131-ФЗ «Об общих принципах организации местного самоуправления в Российской Федерации», </w:t>
      </w:r>
      <w:r w:rsidRPr="001B596A">
        <w:rPr>
          <w:sz w:val="28"/>
          <w:szCs w:val="28"/>
        </w:rPr>
        <w:t>Федеральны</w:t>
      </w:r>
      <w:r>
        <w:rPr>
          <w:sz w:val="28"/>
          <w:szCs w:val="28"/>
        </w:rPr>
        <w:t>м</w:t>
      </w:r>
      <w:r w:rsidRPr="001B596A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 от 20.03.2025 №</w:t>
      </w:r>
      <w:r w:rsidRPr="001B596A">
        <w:rPr>
          <w:sz w:val="28"/>
          <w:szCs w:val="28"/>
        </w:rPr>
        <w:t xml:space="preserve"> 33-ФЗ </w:t>
      </w:r>
      <w:r>
        <w:rPr>
          <w:sz w:val="28"/>
          <w:szCs w:val="28"/>
        </w:rPr>
        <w:t>«</w:t>
      </w:r>
      <w:r w:rsidRPr="001B596A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>
        <w:rPr>
          <w:sz w:val="28"/>
          <w:szCs w:val="28"/>
        </w:rPr>
        <w:t>»</w:t>
      </w:r>
      <w:r w:rsidRPr="00402086">
        <w:rPr>
          <w:sz w:val="28"/>
          <w:szCs w:val="28"/>
        </w:rPr>
        <w:t xml:space="preserve">, </w:t>
      </w:r>
      <w:r w:rsidRPr="005E5DFC">
        <w:rPr>
          <w:sz w:val="28"/>
          <w:szCs w:val="28"/>
        </w:rPr>
        <w:t>Уставом Углегорского муниципального округа Сахалинской области</w:t>
      </w:r>
      <w:r>
        <w:rPr>
          <w:sz w:val="28"/>
          <w:szCs w:val="28"/>
        </w:rPr>
        <w:t>,</w:t>
      </w:r>
      <w:r w:rsidRPr="00402086">
        <w:rPr>
          <w:sz w:val="28"/>
          <w:szCs w:val="28"/>
        </w:rPr>
        <w:t xml:space="preserve"> администрация Углегорского </w:t>
      </w:r>
      <w:r>
        <w:rPr>
          <w:sz w:val="28"/>
          <w:szCs w:val="28"/>
        </w:rPr>
        <w:t xml:space="preserve">муниципального </w:t>
      </w:r>
      <w:r w:rsidRPr="00402086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Сахалинской области</w:t>
      </w:r>
      <w:r w:rsidRPr="00402086">
        <w:rPr>
          <w:sz w:val="28"/>
          <w:szCs w:val="28"/>
        </w:rPr>
        <w:t>,</w:t>
      </w:r>
      <w:r w:rsidRPr="00402086">
        <w:rPr>
          <w:b/>
          <w:bCs/>
          <w:sz w:val="28"/>
          <w:szCs w:val="28"/>
        </w:rPr>
        <w:t xml:space="preserve"> постановляет</w:t>
      </w:r>
      <w:r>
        <w:rPr>
          <w:b/>
          <w:bCs/>
          <w:sz w:val="28"/>
          <w:szCs w:val="28"/>
        </w:rPr>
        <w:t>:</w:t>
      </w:r>
    </w:p>
    <w:p w14:paraId="618CF57C" w14:textId="77777777" w:rsidR="008C3980" w:rsidRDefault="008C3980" w:rsidP="008C3980">
      <w:pPr>
        <w:pStyle w:val="a7"/>
        <w:numPr>
          <w:ilvl w:val="0"/>
          <w:numId w:val="1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61FBD">
        <w:rPr>
          <w:sz w:val="28"/>
          <w:szCs w:val="28"/>
        </w:rPr>
        <w:t>Утвердить административный регламент предоставления муниципальной услуги «Установление пенсии за выслугу лет (ежемесячной доплаты к государственной пенсии) лицам, замещавшим муниципальные должности и должности муниципальной службы» (прилагается).</w:t>
      </w:r>
    </w:p>
    <w:p w14:paraId="77B26F95" w14:textId="77777777" w:rsidR="008C3980" w:rsidRPr="00D93BC6" w:rsidRDefault="008C3980" w:rsidP="008C3980">
      <w:pPr>
        <w:pStyle w:val="a7"/>
        <w:numPr>
          <w:ilvl w:val="0"/>
          <w:numId w:val="1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D93BC6">
        <w:rPr>
          <w:sz w:val="28"/>
          <w:szCs w:val="28"/>
        </w:rPr>
        <w:t>Признать утратившим силу</w:t>
      </w:r>
      <w:r>
        <w:rPr>
          <w:sz w:val="28"/>
          <w:szCs w:val="28"/>
        </w:rPr>
        <w:t xml:space="preserve"> </w:t>
      </w:r>
      <w:r w:rsidRPr="00D93BC6">
        <w:rPr>
          <w:sz w:val="28"/>
          <w:szCs w:val="28"/>
        </w:rPr>
        <w:t xml:space="preserve">постановление администрации Углегорского городского округа от 24.03.2021 № 236 «Об утверждении административного регламента предоставления муниципальной услуги «Установление пенсии за выслугу лет (ежемесячной доплаты к государственной пенсии) лицам, замещавшим муниципальные должности и должности муниципальной службы». </w:t>
      </w:r>
    </w:p>
    <w:p w14:paraId="136FA9A8" w14:textId="77777777" w:rsidR="008C3980" w:rsidRPr="00E00B1E" w:rsidRDefault="008C3980" w:rsidP="00870DF7">
      <w:pPr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00B1E">
        <w:rPr>
          <w:sz w:val="28"/>
          <w:szCs w:val="28"/>
        </w:rPr>
        <w:t xml:space="preserve">3. 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 </w:t>
      </w:r>
    </w:p>
    <w:p w14:paraId="3DCC55B1" w14:textId="77777777" w:rsidR="008C3980" w:rsidRDefault="008C3980" w:rsidP="00870DF7">
      <w:pPr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630041F6" w14:textId="77777777" w:rsidR="008C3980" w:rsidRPr="00E00B1E" w:rsidRDefault="008C3980" w:rsidP="00870DF7">
      <w:pPr>
        <w:tabs>
          <w:tab w:val="left" w:pos="0"/>
          <w:tab w:val="left" w:pos="993"/>
        </w:tabs>
        <w:autoSpaceDE w:val="0"/>
        <w:autoSpaceDN w:val="0"/>
        <w:adjustRightInd w:val="0"/>
        <w:spacing w:after="720"/>
        <w:ind w:firstLine="709"/>
        <w:jc w:val="both"/>
        <w:rPr>
          <w:sz w:val="28"/>
          <w:szCs w:val="28"/>
        </w:rPr>
      </w:pPr>
      <w:r w:rsidRPr="00E00B1E">
        <w:rPr>
          <w:sz w:val="28"/>
          <w:szCs w:val="28"/>
        </w:rPr>
        <w:lastRenderedPageBreak/>
        <w:t>4. Контроль исполнения постановления возложить на вице</w:t>
      </w:r>
      <w:r>
        <w:rPr>
          <w:sz w:val="28"/>
          <w:szCs w:val="28"/>
        </w:rPr>
        <w:t>-</w:t>
      </w:r>
      <w:r w:rsidRPr="00E00B1E">
        <w:rPr>
          <w:sz w:val="28"/>
          <w:szCs w:val="28"/>
        </w:rPr>
        <w:t>м</w:t>
      </w:r>
      <w:r>
        <w:rPr>
          <w:sz w:val="28"/>
          <w:szCs w:val="28"/>
        </w:rPr>
        <w:t>э</w:t>
      </w:r>
      <w:r w:rsidRPr="00E00B1E">
        <w:rPr>
          <w:sz w:val="28"/>
          <w:szCs w:val="28"/>
        </w:rPr>
        <w:t>ра Углегорского муниципального округа Сахалинской области Федорову А.П.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702BCB96EEB3411EB37FA892C88A3B96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8C3980" w:rsidRPr="00EB641E" w14:paraId="6D283A25" w14:textId="77777777" w:rsidTr="00870DF7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1BEF7254" w14:textId="77777777" w:rsidR="008C3980" w:rsidRPr="009B2595" w:rsidRDefault="008C3980" w:rsidP="00870DF7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4C01D2F0" w14:textId="77777777" w:rsidR="008C3980" w:rsidRPr="009B3ED5" w:rsidRDefault="008C3980" w:rsidP="00870DF7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6A8B0623" wp14:editId="72774B7F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7D061388" w14:textId="77777777" w:rsidR="008C3980" w:rsidRPr="006233F0" w:rsidRDefault="008C3980" w:rsidP="00870DF7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3B4B9374" w14:textId="77777777" w:rsidR="008C3980" w:rsidRPr="0073527A" w:rsidRDefault="008C3980" w:rsidP="008C3980">
      <w:pPr>
        <w:tabs>
          <w:tab w:val="left" w:pos="3231"/>
        </w:tabs>
        <w:rPr>
          <w:sz w:val="28"/>
          <w:szCs w:val="28"/>
        </w:rPr>
      </w:pPr>
    </w:p>
    <w:p w14:paraId="0562A24E" w14:textId="77777777" w:rsidR="003A0AFD" w:rsidRPr="008C3980" w:rsidRDefault="003A0AFD">
      <w:pPr>
        <w:rPr>
          <w:b/>
          <w:bCs/>
        </w:rPr>
      </w:pPr>
    </w:p>
    <w:sectPr w:rsidR="003A0AFD" w:rsidRPr="008C3980" w:rsidSect="008C3980">
      <w:footerReference w:type="first" r:id="rId8"/>
      <w:pgSz w:w="11906" w:h="16838"/>
      <w:pgMar w:top="1418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83EB8" w14:textId="77777777" w:rsidR="008C3980" w:rsidRDefault="008C3980">
    <w:pPr>
      <w:pStyle w:val="ac"/>
    </w:pPr>
    <w:r>
      <w:t>591-п/25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FD0015"/>
    <w:multiLevelType w:val="hybridMultilevel"/>
    <w:tmpl w:val="FFFFFFFF"/>
    <w:lvl w:ilvl="0" w:tplc="D8524756">
      <w:start w:val="1"/>
      <w:numFmt w:val="decimal"/>
      <w:lvlText w:val="%1."/>
      <w:lvlJc w:val="left"/>
      <w:pPr>
        <w:ind w:left="1699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1223441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980"/>
    <w:rsid w:val="000A7B20"/>
    <w:rsid w:val="003A0AFD"/>
    <w:rsid w:val="003E5BC6"/>
    <w:rsid w:val="004A709A"/>
    <w:rsid w:val="00756762"/>
    <w:rsid w:val="008C3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E5929"/>
  <w15:chartTrackingRefBased/>
  <w15:docId w15:val="{79D6FB5E-35AF-438C-B5D4-C4D022E34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398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C39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39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398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39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398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8C398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398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398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398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39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C39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C39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C398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C398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8C398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C398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C398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C398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C398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C39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C39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C39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C39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C398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C398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C398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C39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C398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C3980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8C398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C3980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4AC6042436244118F232C2ECF460EE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E91CB54-05AC-40DD-B851-41B97C6F3C4D}"/>
      </w:docPartPr>
      <w:docPartBody>
        <w:p w:rsidR="001772AC" w:rsidRDefault="001772AC" w:rsidP="001772AC">
          <w:pPr>
            <w:pStyle w:val="54AC6042436244118F232C2ECF460EE4"/>
          </w:pPr>
          <w:r w:rsidRPr="003E784A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2BCB96EEB3411EB37FA892C88A3B9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BE5307-4459-43E6-BD7F-9B3C7EB2EE4C}"/>
      </w:docPartPr>
      <w:docPartBody>
        <w:p w:rsidR="001772AC" w:rsidRDefault="001772AC" w:rsidP="001772AC">
          <w:pPr>
            <w:pStyle w:val="702BCB96EEB3411EB37FA892C88A3B96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2AC"/>
    <w:rsid w:val="001772AC"/>
    <w:rsid w:val="004A7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772AC"/>
    <w:rPr>
      <w:color w:val="808080"/>
    </w:rPr>
  </w:style>
  <w:style w:type="paragraph" w:customStyle="1" w:styleId="54AC6042436244118F232C2ECF460EE4">
    <w:name w:val="54AC6042436244118F232C2ECF460EE4"/>
    <w:rsid w:val="001772AC"/>
  </w:style>
  <w:style w:type="paragraph" w:customStyle="1" w:styleId="702BCB96EEB3411EB37FA892C88A3B96">
    <w:name w:val="702BCB96EEB3411EB37FA892C88A3B96"/>
    <w:rsid w:val="001772A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286</Words>
  <Characters>1634</Characters>
  <Application>Microsoft Office Word</Application>
  <DocSecurity>0</DocSecurity>
  <Lines>13</Lines>
  <Paragraphs>3</Paragraphs>
  <ScaleCrop>false</ScaleCrop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2025-07-01T03:31:00Z</dcterms:created>
  <dcterms:modified xsi:type="dcterms:W3CDTF">2025-07-01T03:32:00Z</dcterms:modified>
</cp:coreProperties>
</file>