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9EBA3" w14:textId="77777777" w:rsidR="00231FBD" w:rsidRDefault="00231FBD" w:rsidP="00032FF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E1AB169" wp14:editId="292B7F9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192BA" w14:textId="77777777" w:rsidR="00231FBD" w:rsidRDefault="00231FBD" w:rsidP="00032FF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C869A1F" w14:textId="77777777" w:rsidR="00231FBD" w:rsidRDefault="00231FBD" w:rsidP="00032FF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2D38C13" w14:textId="024DE756" w:rsidR="00231FBD" w:rsidRPr="00A91438" w:rsidRDefault="00231FBD" w:rsidP="00032F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31FBD">
        <w:rPr>
          <w:sz w:val="28"/>
          <w:szCs w:val="28"/>
          <w:u w:val="single"/>
        </w:rPr>
        <w:t>558-п/25</w:t>
      </w:r>
    </w:p>
    <w:p w14:paraId="78B1958F" w14:textId="77777777" w:rsidR="00231FBD" w:rsidRDefault="00231FBD" w:rsidP="00032FF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FC374ED" w14:textId="77777777" w:rsidR="00231FBD" w:rsidRDefault="00231FBD" w:rsidP="00231FBD">
      <w:pPr>
        <w:widowControl w:val="0"/>
        <w:autoSpaceDE w:val="0"/>
        <w:autoSpaceDN w:val="0"/>
        <w:adjustRightInd w:val="0"/>
        <w:spacing w:after="480"/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виртуального учебно-консультационного пункта по гражданской обороне и чрезвычайным ситуациям Углегорского муниципального округа Сахалинской области</w:t>
      </w:r>
    </w:p>
    <w:p w14:paraId="18698A2E" w14:textId="22DA3B8E" w:rsidR="00231FBD" w:rsidRPr="000214F8" w:rsidRDefault="00231FBD" w:rsidP="00032FFB">
      <w:pPr>
        <w:keepLines/>
        <w:ind w:firstLine="709"/>
        <w:jc w:val="both"/>
        <w:rPr>
          <w:b/>
          <w:sz w:val="28"/>
          <w:szCs w:val="28"/>
        </w:rPr>
      </w:pPr>
      <w:r w:rsidRPr="008F166D">
        <w:rPr>
          <w:sz w:val="28"/>
          <w:szCs w:val="28"/>
        </w:rPr>
        <w:t xml:space="preserve">В соответствии с Федеральными законами от 12.02.1998 № 28-ФЗ </w:t>
      </w:r>
      <w:r>
        <w:rPr>
          <w:sz w:val="28"/>
          <w:szCs w:val="28"/>
        </w:rPr>
        <w:t xml:space="preserve">                          </w:t>
      </w:r>
      <w:r w:rsidRPr="008F166D">
        <w:rPr>
          <w:sz w:val="28"/>
          <w:szCs w:val="28"/>
        </w:rPr>
        <w:t>«О гражданской обороне», от 21.12.1994 № 68-ФЗ «О защите населения и территорий от чрезвычайных ситуаций природн</w:t>
      </w:r>
      <w:r>
        <w:rPr>
          <w:sz w:val="28"/>
          <w:szCs w:val="28"/>
        </w:rPr>
        <w:t>ого и техногенного характера», П</w:t>
      </w:r>
      <w:r w:rsidRPr="008F166D">
        <w:rPr>
          <w:sz w:val="28"/>
          <w:szCs w:val="28"/>
        </w:rPr>
        <w:t>остановлениями Правительства Российской Федерации от 02.11.2000 № 841 «Об утверждении Положения об организации обучения населения в области гражданской обороны»,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постановлени</w:t>
      </w:r>
      <w:r>
        <w:rPr>
          <w:sz w:val="28"/>
          <w:szCs w:val="28"/>
        </w:rPr>
        <w:t>я</w:t>
      </w:r>
      <w:r w:rsidRPr="008F166D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8F166D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Углегорского муниципального</w:t>
      </w:r>
      <w:r w:rsidRPr="008F166D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8F166D"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 w:rsidRPr="008F166D">
        <w:rPr>
          <w:sz w:val="28"/>
          <w:szCs w:val="28"/>
        </w:rPr>
        <w:t>.</w:t>
      </w:r>
      <w:r>
        <w:rPr>
          <w:sz w:val="28"/>
          <w:szCs w:val="28"/>
        </w:rPr>
        <w:t>02.2025</w:t>
      </w:r>
      <w:r w:rsidRPr="008F166D">
        <w:rPr>
          <w:sz w:val="28"/>
          <w:szCs w:val="28"/>
        </w:rPr>
        <w:t xml:space="preserve"> № </w:t>
      </w:r>
      <w:r>
        <w:rPr>
          <w:sz w:val="28"/>
          <w:szCs w:val="28"/>
        </w:rPr>
        <w:t>165-п/25</w:t>
      </w:r>
      <w:r w:rsidRPr="008F166D">
        <w:rPr>
          <w:sz w:val="28"/>
          <w:szCs w:val="28"/>
        </w:rPr>
        <w:t xml:space="preserve"> «</w:t>
      </w:r>
      <w:r w:rsidRPr="00CC6C8B">
        <w:rPr>
          <w:sz w:val="28"/>
          <w:szCs w:val="28"/>
        </w:rPr>
        <w:t>Об утверждении Положения о подготовке населения в области защиты населения и территорий от чрезвычайных ситуаций в Углегорском муниципальном округе Сахалинской области</w:t>
      </w:r>
      <w:r w:rsidRPr="008F166D">
        <w:rPr>
          <w:sz w:val="28"/>
          <w:szCs w:val="28"/>
        </w:rPr>
        <w:t>»,</w:t>
      </w:r>
      <w:r w:rsidRPr="00CC6C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F166D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8F166D">
        <w:rPr>
          <w:sz w:val="28"/>
          <w:szCs w:val="28"/>
        </w:rPr>
        <w:t>.</w:t>
      </w:r>
      <w:r>
        <w:rPr>
          <w:sz w:val="28"/>
          <w:szCs w:val="28"/>
        </w:rPr>
        <w:t xml:space="preserve">02.2025 </w:t>
      </w:r>
      <w:r w:rsidRPr="008F166D">
        <w:rPr>
          <w:sz w:val="28"/>
          <w:szCs w:val="28"/>
        </w:rPr>
        <w:t xml:space="preserve">№ </w:t>
      </w:r>
      <w:r>
        <w:rPr>
          <w:sz w:val="28"/>
          <w:szCs w:val="28"/>
        </w:rPr>
        <w:t>112-п/25</w:t>
      </w:r>
      <w:r w:rsidRPr="008F166D">
        <w:rPr>
          <w:sz w:val="28"/>
          <w:szCs w:val="28"/>
        </w:rPr>
        <w:t xml:space="preserve"> «</w:t>
      </w:r>
      <w:r w:rsidRPr="00CC6C8B">
        <w:rPr>
          <w:sz w:val="28"/>
          <w:szCs w:val="28"/>
        </w:rPr>
        <w:t xml:space="preserve">Об утверждении Положения о подготовке населения в области </w:t>
      </w:r>
      <w:r>
        <w:rPr>
          <w:sz w:val="28"/>
          <w:szCs w:val="28"/>
        </w:rPr>
        <w:t>гражданской обороны на территории  У</w:t>
      </w:r>
      <w:r w:rsidRPr="00CC6C8B">
        <w:rPr>
          <w:sz w:val="28"/>
          <w:szCs w:val="28"/>
        </w:rPr>
        <w:t>глегорско</w:t>
      </w:r>
      <w:r>
        <w:rPr>
          <w:sz w:val="28"/>
          <w:szCs w:val="28"/>
        </w:rPr>
        <w:t>го</w:t>
      </w:r>
      <w:r w:rsidRPr="00CC6C8B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CC6C8B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CC6C8B">
        <w:rPr>
          <w:sz w:val="28"/>
          <w:szCs w:val="28"/>
        </w:rPr>
        <w:t xml:space="preserve"> Сахалинской области</w:t>
      </w:r>
      <w:r w:rsidRPr="008F166D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8F166D">
        <w:rPr>
          <w:sz w:val="28"/>
          <w:szCs w:val="28"/>
        </w:rPr>
        <w:t xml:space="preserve"> </w:t>
      </w:r>
      <w:r w:rsidRPr="00F22C66">
        <w:rPr>
          <w:sz w:val="28"/>
          <w:szCs w:val="28"/>
        </w:rPr>
        <w:t>руководствуясь Уставом Углегорского муниципального округа Сахалинской области,</w:t>
      </w:r>
      <w:r w:rsidRPr="008F166D">
        <w:rPr>
          <w:sz w:val="28"/>
          <w:szCs w:val="28"/>
        </w:rPr>
        <w:t xml:space="preserve"> в целях организации подготовки неработающего населения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8F166D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характера, администрация</w:t>
      </w:r>
      <w:r>
        <w:rPr>
          <w:sz w:val="28"/>
          <w:szCs w:val="28"/>
        </w:rPr>
        <w:t xml:space="preserve"> Углегорского муниципального округа Сахалинской области </w:t>
      </w:r>
      <w:r w:rsidRPr="00473D16">
        <w:rPr>
          <w:b/>
          <w:sz w:val="28"/>
          <w:szCs w:val="28"/>
        </w:rPr>
        <w:t>постановляет:</w:t>
      </w:r>
    </w:p>
    <w:p w14:paraId="23E6D7A3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 xml:space="preserve">1. Создать виртуальный учебно-консультационный пункт по гражданской обороне и чрезвычайным ситуациям </w:t>
      </w:r>
      <w:r>
        <w:rPr>
          <w:sz w:val="28"/>
          <w:szCs w:val="28"/>
        </w:rPr>
        <w:t xml:space="preserve">Углегорского муниципального округа Сахалинской области </w:t>
      </w:r>
      <w:r w:rsidRPr="008F166D">
        <w:rPr>
          <w:sz w:val="28"/>
          <w:szCs w:val="28"/>
        </w:rPr>
        <w:t xml:space="preserve">на базе официального сайта администрации </w:t>
      </w:r>
      <w:r>
        <w:rPr>
          <w:sz w:val="28"/>
          <w:szCs w:val="28"/>
        </w:rPr>
        <w:t>Углегорского муниципального округа Сахалинской области в сети Интернет</w:t>
      </w:r>
      <w:r w:rsidRPr="008F166D">
        <w:rPr>
          <w:sz w:val="28"/>
          <w:szCs w:val="28"/>
        </w:rPr>
        <w:t>.</w:t>
      </w:r>
    </w:p>
    <w:p w14:paraId="69EB4248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lastRenderedPageBreak/>
        <w:t xml:space="preserve">2. Утвердить Положение о виртуальном учебно-консультационном пункте по гражданской обороне и чрезвычайным ситуациям </w:t>
      </w:r>
      <w:r>
        <w:rPr>
          <w:sz w:val="28"/>
          <w:szCs w:val="28"/>
        </w:rPr>
        <w:t>Углегорского муниципального округа Сахалинской области согласно приложению</w:t>
      </w:r>
      <w:r w:rsidRPr="008F166D">
        <w:rPr>
          <w:sz w:val="28"/>
          <w:szCs w:val="28"/>
        </w:rPr>
        <w:t xml:space="preserve">. </w:t>
      </w:r>
    </w:p>
    <w:p w14:paraId="015ABB99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>3. Определить ответственными за организаци</w:t>
      </w:r>
      <w:r>
        <w:rPr>
          <w:sz w:val="28"/>
          <w:szCs w:val="28"/>
        </w:rPr>
        <w:t>ю</w:t>
      </w:r>
      <w:r w:rsidRPr="008F166D">
        <w:rPr>
          <w:sz w:val="28"/>
          <w:szCs w:val="28"/>
        </w:rPr>
        <w:t xml:space="preserve"> деятельности виртуального учебно-консультационного пункта по гражданской обороне и чрезвычайным ситуациям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8F166D">
        <w:rPr>
          <w:sz w:val="28"/>
          <w:szCs w:val="28"/>
        </w:rPr>
        <w:t>:</w:t>
      </w:r>
    </w:p>
    <w:p w14:paraId="10DB7E3A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F166D">
        <w:rPr>
          <w:sz w:val="28"/>
          <w:szCs w:val="28"/>
        </w:rPr>
        <w:t>МКУ «</w:t>
      </w:r>
      <w:r>
        <w:rPr>
          <w:sz w:val="28"/>
          <w:szCs w:val="28"/>
        </w:rPr>
        <w:t>Эксплуатационное техническое управление</w:t>
      </w:r>
      <w:r w:rsidRPr="008F166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Углегорского муниципального округа Сахалинской области </w:t>
      </w:r>
      <w:r w:rsidRPr="008F166D">
        <w:rPr>
          <w:sz w:val="28"/>
          <w:szCs w:val="28"/>
        </w:rPr>
        <w:t>(</w:t>
      </w:r>
      <w:r>
        <w:rPr>
          <w:sz w:val="28"/>
          <w:szCs w:val="28"/>
        </w:rPr>
        <w:t>Кулиев</w:t>
      </w:r>
      <w:r w:rsidRPr="00D05DED">
        <w:rPr>
          <w:sz w:val="28"/>
          <w:szCs w:val="28"/>
        </w:rPr>
        <w:t xml:space="preserve"> </w:t>
      </w:r>
      <w:r>
        <w:rPr>
          <w:sz w:val="28"/>
          <w:szCs w:val="28"/>
        </w:rPr>
        <w:t>К.В.</w:t>
      </w:r>
      <w:r w:rsidRPr="008F166D">
        <w:rPr>
          <w:sz w:val="28"/>
          <w:szCs w:val="28"/>
        </w:rPr>
        <w:t>) в части, касающейся:</w:t>
      </w:r>
    </w:p>
    <w:p w14:paraId="4F863FE7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 xml:space="preserve">- создания вкладки «Учебно-консультационный пункт по ГО и ЧС» </w:t>
      </w:r>
      <w:r w:rsidRPr="008F166D">
        <w:rPr>
          <w:rFonts w:eastAsia="Calibri"/>
          <w:color w:val="000000"/>
          <w:sz w:val="28"/>
          <w:szCs w:val="28"/>
        </w:rPr>
        <w:t>в разделе</w:t>
      </w:r>
      <w:r>
        <w:rPr>
          <w:rFonts w:eastAsia="Calibri"/>
          <w:color w:val="000000"/>
          <w:sz w:val="28"/>
          <w:szCs w:val="28"/>
        </w:rPr>
        <w:t xml:space="preserve"> «ГО и ЧС</w:t>
      </w:r>
      <w:r w:rsidRPr="008F166D">
        <w:rPr>
          <w:rFonts w:eastAsia="Calibri"/>
          <w:color w:val="000000"/>
          <w:sz w:val="28"/>
          <w:szCs w:val="28"/>
        </w:rPr>
        <w:t xml:space="preserve">» </w:t>
      </w:r>
      <w:r w:rsidRPr="008F166D">
        <w:rPr>
          <w:sz w:val="28"/>
          <w:szCs w:val="28"/>
        </w:rPr>
        <w:t xml:space="preserve">официального сайта администрации </w:t>
      </w:r>
      <w:r>
        <w:rPr>
          <w:sz w:val="28"/>
          <w:szCs w:val="28"/>
        </w:rPr>
        <w:t>Углегорского муниципального округа Сахалинской области в сети Интернет</w:t>
      </w:r>
      <w:r w:rsidRPr="008F166D">
        <w:rPr>
          <w:sz w:val="28"/>
          <w:szCs w:val="28"/>
        </w:rPr>
        <w:t>;</w:t>
      </w:r>
    </w:p>
    <w:p w14:paraId="6C4E552C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>- технической поддержки функционирования вкладки «Учебно-консультационный пункт по ГО и ЧС», установки счетчика посещений</w:t>
      </w:r>
      <w:r>
        <w:rPr>
          <w:sz w:val="28"/>
          <w:szCs w:val="28"/>
        </w:rPr>
        <w:t xml:space="preserve"> (при наличии технической возможности)</w:t>
      </w:r>
      <w:r w:rsidRPr="008F166D">
        <w:rPr>
          <w:sz w:val="28"/>
          <w:szCs w:val="28"/>
        </w:rPr>
        <w:t xml:space="preserve">; </w:t>
      </w:r>
    </w:p>
    <w:p w14:paraId="14266FD3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 xml:space="preserve">- своевременного размещения во вкладке «Учебно-консультационный пункт по ГО и ЧС» учебно-методических материалов (текстовых, фото- и видеоматериалов), подготовленных </w:t>
      </w:r>
      <w:r>
        <w:rPr>
          <w:sz w:val="28"/>
          <w:szCs w:val="28"/>
        </w:rPr>
        <w:t>отделом</w:t>
      </w:r>
      <w:r w:rsidRPr="008F166D">
        <w:rPr>
          <w:sz w:val="28"/>
          <w:szCs w:val="28"/>
        </w:rPr>
        <w:t xml:space="preserve"> по делам гражданской обороны и чрезвычайным ситуациям </w:t>
      </w:r>
      <w:r>
        <w:rPr>
          <w:sz w:val="28"/>
          <w:szCs w:val="28"/>
        </w:rPr>
        <w:t>администрации Углегорского муниципального округа Сахалинской области (</w:t>
      </w:r>
      <w:r w:rsidRPr="008F166D">
        <w:rPr>
          <w:sz w:val="28"/>
          <w:szCs w:val="28"/>
        </w:rPr>
        <w:t xml:space="preserve">далее – </w:t>
      </w:r>
      <w:r>
        <w:rPr>
          <w:sz w:val="28"/>
          <w:szCs w:val="28"/>
        </w:rPr>
        <w:t>отдел ГО и ЧС</w:t>
      </w:r>
      <w:r w:rsidRPr="008F166D">
        <w:rPr>
          <w:sz w:val="28"/>
          <w:szCs w:val="28"/>
        </w:rPr>
        <w:t xml:space="preserve">); </w:t>
      </w:r>
    </w:p>
    <w:p w14:paraId="219CA86D" w14:textId="77777777" w:rsidR="00231FBD" w:rsidRPr="008F166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 xml:space="preserve">- предоставления по запросу </w:t>
      </w:r>
      <w:r>
        <w:rPr>
          <w:sz w:val="28"/>
          <w:szCs w:val="28"/>
        </w:rPr>
        <w:t xml:space="preserve">отдела ГО и ЧС </w:t>
      </w:r>
      <w:r w:rsidRPr="008F166D">
        <w:rPr>
          <w:sz w:val="28"/>
          <w:szCs w:val="28"/>
        </w:rPr>
        <w:t>информации о количестве посещений вкладки «Учебно-консультационный пункт по ГО и ЧС»;</w:t>
      </w:r>
    </w:p>
    <w:p w14:paraId="11F62EF9" w14:textId="77777777" w:rsidR="00231FBD" w:rsidRPr="0032205D" w:rsidRDefault="00231FBD" w:rsidP="00032FFB">
      <w:pPr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Отдел по делам ГО и ЧС администрации Углегорского муниципального округа Сахалинской области </w:t>
      </w:r>
      <w:r w:rsidRPr="0032205D">
        <w:rPr>
          <w:sz w:val="28"/>
          <w:szCs w:val="28"/>
        </w:rPr>
        <w:t>(Косицин</w:t>
      </w:r>
      <w:r>
        <w:rPr>
          <w:sz w:val="28"/>
          <w:szCs w:val="28"/>
        </w:rPr>
        <w:t xml:space="preserve"> </w:t>
      </w:r>
      <w:r w:rsidRPr="0032205D">
        <w:rPr>
          <w:sz w:val="28"/>
          <w:szCs w:val="28"/>
        </w:rPr>
        <w:t>В.В.) в части, касающейся:</w:t>
      </w:r>
    </w:p>
    <w:p w14:paraId="2C74C3FA" w14:textId="77777777" w:rsidR="00231FBD" w:rsidRPr="0032205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32205D">
        <w:rPr>
          <w:sz w:val="28"/>
          <w:szCs w:val="28"/>
        </w:rPr>
        <w:t>- подготовки учебно-методических материалов (текстовых, фото- и видеоматериалов) для наполнения вкладки «Учебно-консультационный пункт по ГО и ЧС»;</w:t>
      </w:r>
    </w:p>
    <w:p w14:paraId="168F062B" w14:textId="77777777" w:rsidR="00231FBD" w:rsidRPr="0032205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32205D">
        <w:rPr>
          <w:sz w:val="28"/>
          <w:szCs w:val="28"/>
        </w:rPr>
        <w:t>- предоставления подготовленных учебно-методических материалов в адрес МКУ «Управление по обеспечению деятельности органов местного самоуправления» для их размещения во вкладке «Учебно-консультационный пункт по ГО и ЧС»;</w:t>
      </w:r>
    </w:p>
    <w:p w14:paraId="07EC69E1" w14:textId="77777777" w:rsidR="00231FBD" w:rsidRPr="0032205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32205D">
        <w:rPr>
          <w:sz w:val="28"/>
          <w:szCs w:val="28"/>
        </w:rPr>
        <w:t xml:space="preserve">- ведения учета посещений вкладки «Учебно-консультационный пункт по ГО и ЧС» на основании данных, предоставленных (по предварительному запросу) </w:t>
      </w:r>
      <w:r>
        <w:rPr>
          <w:sz w:val="28"/>
          <w:szCs w:val="28"/>
        </w:rPr>
        <w:t>МКУ «Эксплуатационное техническое управление</w:t>
      </w:r>
      <w:r w:rsidRPr="0032205D">
        <w:rPr>
          <w:sz w:val="28"/>
          <w:szCs w:val="28"/>
        </w:rPr>
        <w:t>»</w:t>
      </w:r>
      <w:r>
        <w:rPr>
          <w:sz w:val="28"/>
          <w:szCs w:val="28"/>
        </w:rPr>
        <w:t xml:space="preserve"> Углегорского муниципального округа Сахалинской области</w:t>
      </w:r>
      <w:r w:rsidRPr="0032205D">
        <w:rPr>
          <w:sz w:val="28"/>
          <w:szCs w:val="28"/>
        </w:rPr>
        <w:t>.</w:t>
      </w:r>
    </w:p>
    <w:p w14:paraId="13A69071" w14:textId="77777777" w:rsidR="00231FBD" w:rsidRDefault="00231FBD" w:rsidP="00032FFB">
      <w:pPr>
        <w:keepLines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 xml:space="preserve">4. Признать утратившим силу постановление администрации </w:t>
      </w:r>
      <w:r>
        <w:rPr>
          <w:sz w:val="28"/>
          <w:szCs w:val="28"/>
        </w:rPr>
        <w:t>Углегорского муниципального района от 16.03.2016</w:t>
      </w:r>
      <w:r w:rsidRPr="008F166D">
        <w:rPr>
          <w:sz w:val="28"/>
          <w:szCs w:val="28"/>
        </w:rPr>
        <w:t xml:space="preserve"> № </w:t>
      </w:r>
      <w:r>
        <w:rPr>
          <w:sz w:val="28"/>
          <w:szCs w:val="28"/>
        </w:rPr>
        <w:t>71</w:t>
      </w:r>
      <w:r w:rsidRPr="008F166D">
        <w:rPr>
          <w:sz w:val="28"/>
          <w:szCs w:val="28"/>
        </w:rPr>
        <w:t xml:space="preserve"> «</w:t>
      </w:r>
      <w:r>
        <w:rPr>
          <w:sz w:val="28"/>
          <w:szCs w:val="28"/>
        </w:rPr>
        <w:t>О создании учебно-консультационного пункта по гражданской обороне и чрезвычайным ситуациям Углегорского муниципального района</w:t>
      </w:r>
      <w:r w:rsidRPr="008F166D">
        <w:rPr>
          <w:sz w:val="28"/>
          <w:szCs w:val="28"/>
        </w:rPr>
        <w:t>».</w:t>
      </w:r>
    </w:p>
    <w:p w14:paraId="5452F548" w14:textId="77777777" w:rsidR="00231FBD" w:rsidRPr="00CB65BE" w:rsidRDefault="00231FBD" w:rsidP="00032FFB">
      <w:pPr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t xml:space="preserve">5. </w:t>
      </w:r>
      <w:r w:rsidRPr="00CB65BE">
        <w:rPr>
          <w:sz w:val="28"/>
          <w:szCs w:val="28"/>
        </w:rPr>
        <w:t>Настоящее постановление опубликовать</w:t>
      </w:r>
      <w:r>
        <w:rPr>
          <w:sz w:val="28"/>
          <w:szCs w:val="28"/>
        </w:rPr>
        <w:t xml:space="preserve"> (обнародовать)</w:t>
      </w:r>
      <w:r w:rsidRPr="00CB65BE">
        <w:rPr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D98B2B6" w14:textId="77777777" w:rsidR="00231FBD" w:rsidRDefault="00231FBD" w:rsidP="00032FFB">
      <w:pPr>
        <w:spacing w:after="720"/>
        <w:ind w:firstLine="709"/>
        <w:jc w:val="both"/>
        <w:rPr>
          <w:sz w:val="28"/>
          <w:szCs w:val="28"/>
        </w:rPr>
      </w:pPr>
      <w:r w:rsidRPr="008F166D">
        <w:rPr>
          <w:sz w:val="28"/>
          <w:szCs w:val="28"/>
        </w:rPr>
        <w:lastRenderedPageBreak/>
        <w:t xml:space="preserve">6. </w:t>
      </w:r>
      <w:r w:rsidRPr="00CB65BE"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77F24AC59DF46B9ADC8515376E954C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31FBD" w:rsidRPr="00EB641E" w14:paraId="68AF9068" w14:textId="77777777" w:rsidTr="00032FF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60CA4A5" w14:textId="77777777" w:rsidR="00231FBD" w:rsidRPr="009B2595" w:rsidRDefault="00231FBD" w:rsidP="00032FFB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E150E15" w14:textId="77777777" w:rsidR="00231FBD" w:rsidRPr="009B3ED5" w:rsidRDefault="00231FBD" w:rsidP="00032FF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E50F5DF" wp14:editId="32F5580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8CA01B0" w14:textId="77777777" w:rsidR="00231FBD" w:rsidRPr="006233F0" w:rsidRDefault="00231FBD" w:rsidP="00032FF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243CCF5" w14:textId="77777777" w:rsidR="00231FBD" w:rsidRPr="0073527A" w:rsidRDefault="00231FBD" w:rsidP="00231FBD">
      <w:pPr>
        <w:tabs>
          <w:tab w:val="left" w:pos="3231"/>
        </w:tabs>
        <w:rPr>
          <w:sz w:val="28"/>
          <w:szCs w:val="28"/>
        </w:rPr>
      </w:pPr>
    </w:p>
    <w:p w14:paraId="48A74C85" w14:textId="77777777" w:rsidR="003A0AFD" w:rsidRDefault="003A0AFD"/>
    <w:sectPr w:rsidR="003A0AFD" w:rsidSect="00231FBD">
      <w:footerReference w:type="first" r:id="rId7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0E98" w14:textId="77777777" w:rsidR="00DC3B4A" w:rsidRDefault="00DC3B4A">
    <w:pPr>
      <w:pStyle w:val="ac"/>
    </w:pPr>
    <w:r>
      <w:t>635-п/25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BD"/>
    <w:rsid w:val="000A7B20"/>
    <w:rsid w:val="0014146D"/>
    <w:rsid w:val="00231FBD"/>
    <w:rsid w:val="003A0AFD"/>
    <w:rsid w:val="003E5BC6"/>
    <w:rsid w:val="00756762"/>
    <w:rsid w:val="009700AC"/>
    <w:rsid w:val="00DC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6C4F"/>
  <w15:chartTrackingRefBased/>
  <w15:docId w15:val="{002B5AD9-71F9-4678-A7C8-1CA9A845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F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1F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F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F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F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F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231F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F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F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F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F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1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1F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1F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1F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31F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1F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1F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1F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1F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31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F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31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1F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31F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1F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31F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1F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31F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1FB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31F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1FB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7F24AC59DF46B9ADC8515376E954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0E72AE-7225-47C9-89B5-0886BC9ED958}"/>
      </w:docPartPr>
      <w:docPartBody>
        <w:p w:rsidR="004A7625" w:rsidRDefault="004A7625" w:rsidP="004A7625">
          <w:pPr>
            <w:pStyle w:val="977F24AC59DF46B9ADC8515376E954C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25"/>
    <w:rsid w:val="004A7625"/>
    <w:rsid w:val="0097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7625"/>
    <w:rPr>
      <w:color w:val="808080"/>
    </w:rPr>
  </w:style>
  <w:style w:type="paragraph" w:customStyle="1" w:styleId="0F84BAF1F6ED4556A7D50DDFBDE66313">
    <w:name w:val="0F84BAF1F6ED4556A7D50DDFBDE66313"/>
    <w:rsid w:val="004A7625"/>
  </w:style>
  <w:style w:type="paragraph" w:customStyle="1" w:styleId="977F24AC59DF46B9ADC8515376E954C5">
    <w:name w:val="977F24AC59DF46B9ADC8515376E954C5"/>
    <w:rsid w:val="004A76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2025-07-18T04:00:00Z</dcterms:created>
  <dcterms:modified xsi:type="dcterms:W3CDTF">2025-07-18T04:12:00Z</dcterms:modified>
</cp:coreProperties>
</file>