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CB1E" w14:textId="77777777" w:rsidR="00BD10C9" w:rsidRDefault="00BD10C9" w:rsidP="000220C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4519AB6" wp14:editId="4C297BC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9F186" w14:textId="77777777" w:rsidR="00BD10C9" w:rsidRDefault="00BD10C9" w:rsidP="000220C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743814B" w14:textId="77777777" w:rsidR="00BD10C9" w:rsidRDefault="00BD10C9" w:rsidP="000220C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3C3C508" w14:textId="0C74D6B3" w:rsidR="00BD10C9" w:rsidRPr="00A91438" w:rsidRDefault="00BD10C9" w:rsidP="000220C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05.08.2025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585-п/25</w:t>
      </w:r>
    </w:p>
    <w:p w14:paraId="486A92E1" w14:textId="77777777" w:rsidR="00BD10C9" w:rsidRDefault="00BD10C9" w:rsidP="000220C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B91ACD0" w14:textId="77777777" w:rsidR="00BD10C9" w:rsidRDefault="00BD10C9" w:rsidP="000220C3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конкурса «Лучший управдом - председатель совета многоквартирного дома» на территории Углегорского муниципального округа Сахалинской области</w:t>
      </w:r>
    </w:p>
    <w:p w14:paraId="5E9F70B1" w14:textId="378388F2" w:rsidR="00BD10C9" w:rsidRPr="0046004D" w:rsidRDefault="00BD10C9" w:rsidP="000220C3">
      <w:pPr>
        <w:ind w:firstLine="709"/>
        <w:jc w:val="both"/>
        <w:rPr>
          <w:sz w:val="28"/>
          <w:szCs w:val="28"/>
        </w:rPr>
      </w:pPr>
      <w:r w:rsidRPr="0046004D">
        <w:rPr>
          <w:sz w:val="28"/>
          <w:szCs w:val="28"/>
        </w:rPr>
        <w:t>В соответствии</w:t>
      </w:r>
      <w:r w:rsidRPr="0046004D">
        <w:rPr>
          <w:rFonts w:eastAsia="Arial Unicode MS"/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eastAsia="Arial Unicode MS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46004D">
        <w:rPr>
          <w:sz w:val="28"/>
          <w:szCs w:val="28"/>
        </w:rPr>
        <w:t xml:space="preserve"> </w:t>
      </w:r>
      <w:r w:rsidRPr="0046004D">
        <w:rPr>
          <w:rFonts w:eastAsia="Arial Unicode MS"/>
          <w:sz w:val="28"/>
          <w:szCs w:val="28"/>
        </w:rPr>
        <w:t xml:space="preserve">Уставом Углегорского </w:t>
      </w:r>
      <w:r>
        <w:rPr>
          <w:rFonts w:eastAsia="Arial Unicode MS"/>
          <w:sz w:val="28"/>
          <w:szCs w:val="28"/>
        </w:rPr>
        <w:t>муниципального</w:t>
      </w:r>
      <w:r w:rsidRPr="0046004D">
        <w:rPr>
          <w:rFonts w:eastAsia="Arial Unicode MS"/>
          <w:sz w:val="28"/>
          <w:szCs w:val="28"/>
        </w:rPr>
        <w:t xml:space="preserve"> округа</w:t>
      </w:r>
      <w:r>
        <w:rPr>
          <w:rFonts w:eastAsia="Arial Unicode MS"/>
          <w:sz w:val="28"/>
          <w:szCs w:val="28"/>
        </w:rPr>
        <w:t xml:space="preserve"> Сахалинской области</w:t>
      </w:r>
      <w:r w:rsidRPr="0046004D">
        <w:rPr>
          <w:rFonts w:eastAsia="Arial Unicode MS"/>
          <w:sz w:val="28"/>
          <w:szCs w:val="28"/>
        </w:rPr>
        <w:t xml:space="preserve">, </w:t>
      </w:r>
      <w:r w:rsidRPr="0046004D">
        <w:rPr>
          <w:sz w:val="28"/>
          <w:szCs w:val="28"/>
        </w:rPr>
        <w:t xml:space="preserve">администрация </w:t>
      </w:r>
      <w:r w:rsidRPr="0046004D">
        <w:rPr>
          <w:rFonts w:eastAsia="Arial Unicode MS"/>
          <w:sz w:val="28"/>
          <w:szCs w:val="28"/>
        </w:rPr>
        <w:t xml:space="preserve">Углегорского </w:t>
      </w:r>
      <w:r>
        <w:rPr>
          <w:rFonts w:eastAsia="Arial Unicode MS"/>
          <w:sz w:val="28"/>
          <w:szCs w:val="28"/>
        </w:rPr>
        <w:t>муниципального</w:t>
      </w:r>
      <w:r w:rsidRPr="0046004D">
        <w:rPr>
          <w:rFonts w:eastAsia="Arial Unicode MS"/>
          <w:sz w:val="28"/>
          <w:szCs w:val="28"/>
        </w:rPr>
        <w:t xml:space="preserve"> округа</w:t>
      </w:r>
      <w:r>
        <w:rPr>
          <w:rFonts w:eastAsia="Arial Unicode MS"/>
          <w:sz w:val="28"/>
          <w:szCs w:val="28"/>
        </w:rPr>
        <w:t xml:space="preserve"> Сахалинской области</w:t>
      </w:r>
      <w:r w:rsidRPr="0046004D">
        <w:rPr>
          <w:b/>
          <w:sz w:val="28"/>
          <w:szCs w:val="28"/>
        </w:rPr>
        <w:t xml:space="preserve"> постановляет</w:t>
      </w:r>
      <w:r w:rsidRPr="0046004D">
        <w:rPr>
          <w:sz w:val="28"/>
          <w:szCs w:val="28"/>
        </w:rPr>
        <w:t>:</w:t>
      </w:r>
    </w:p>
    <w:p w14:paraId="25B31AEE" w14:textId="77777777" w:rsidR="00BD10C9" w:rsidRDefault="00BD10C9" w:rsidP="00BD10C9">
      <w:pPr>
        <w:pStyle w:val="a7"/>
        <w:numPr>
          <w:ilvl w:val="0"/>
          <w:numId w:val="1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проведении конкурса «Лучший управдом -председатель совета многоквартирного дома» на территории Углегорского муниципального округа Сахалинской области (прилагается).</w:t>
      </w:r>
    </w:p>
    <w:p w14:paraId="631CF420" w14:textId="77777777" w:rsidR="00BD10C9" w:rsidRPr="0081518A" w:rsidRDefault="00BD10C9" w:rsidP="00BD10C9">
      <w:pPr>
        <w:pStyle w:val="a7"/>
        <w:numPr>
          <w:ilvl w:val="0"/>
          <w:numId w:val="1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постановление администрации Углегорского городского округа от 20.03.2024 № 215-п/24 «О проведении конкурса «Лучший управдом - председатель совета многоквартирного дома» на территории Углегорского городского округа».</w:t>
      </w:r>
    </w:p>
    <w:p w14:paraId="68CE5D65" w14:textId="77777777" w:rsidR="00BD10C9" w:rsidRDefault="00BD10C9" w:rsidP="00BD10C9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и в сети Интернет.</w:t>
      </w:r>
    </w:p>
    <w:p w14:paraId="4FE1C980" w14:textId="77777777" w:rsidR="00BD10C9" w:rsidRPr="00102275" w:rsidRDefault="00BD10C9" w:rsidP="00BD10C9">
      <w:pPr>
        <w:numPr>
          <w:ilvl w:val="0"/>
          <w:numId w:val="1"/>
        </w:numPr>
        <w:spacing w:after="1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Турского Г.В.</w:t>
      </w:r>
    </w:p>
    <w:tbl>
      <w:tblPr>
        <w:tblW w:w="980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30"/>
        <w:gridCol w:w="3503"/>
        <w:gridCol w:w="2975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D9E1E90EDA146EF816D4A521979569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D10C9" w:rsidRPr="00EB641E" w14:paraId="426CE149" w14:textId="77777777" w:rsidTr="000220C3">
            <w:trPr>
              <w:cantSplit/>
              <w:trHeight w:val="1182"/>
            </w:trPr>
            <w:tc>
              <w:tcPr>
                <w:tcW w:w="3330" w:type="dxa"/>
                <w:vAlign w:val="center"/>
              </w:tcPr>
              <w:p w14:paraId="23FC1D3A" w14:textId="77777777" w:rsidR="00BD10C9" w:rsidRPr="009B2595" w:rsidRDefault="00BD10C9" w:rsidP="000220C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03" w:type="dxa"/>
                    <w:vAlign w:val="center"/>
                  </w:tcPr>
                  <w:p w14:paraId="19F9F8DD" w14:textId="77777777" w:rsidR="00BD10C9" w:rsidRPr="009B3ED5" w:rsidRDefault="00BD10C9" w:rsidP="000220C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936523D" wp14:editId="13FDDD4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975" w:type="dxa"/>
                <w:vAlign w:val="center"/>
              </w:tcPr>
              <w:p w14:paraId="25CCF201" w14:textId="77777777" w:rsidR="00BD10C9" w:rsidRPr="006233F0" w:rsidRDefault="00BD10C9" w:rsidP="000220C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 xml:space="preserve">   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60B8DF3" w14:textId="77777777" w:rsidR="00BD10C9" w:rsidRPr="0073527A" w:rsidRDefault="00BD10C9" w:rsidP="00BD10C9">
      <w:pPr>
        <w:tabs>
          <w:tab w:val="left" w:pos="3231"/>
        </w:tabs>
        <w:rPr>
          <w:sz w:val="28"/>
          <w:szCs w:val="28"/>
        </w:rPr>
      </w:pPr>
    </w:p>
    <w:p w14:paraId="12E93A27" w14:textId="77777777" w:rsidR="003A0AFD" w:rsidRDefault="003A0AFD"/>
    <w:sectPr w:rsidR="003A0AFD" w:rsidSect="00BD10C9">
      <w:footerReference w:type="first" r:id="rId9"/>
      <w:pgSz w:w="11906" w:h="16838"/>
      <w:pgMar w:top="709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D4F2" w14:textId="77777777" w:rsidR="00BD10C9" w:rsidRDefault="00BD10C9">
    <w:pPr>
      <w:pStyle w:val="ac"/>
    </w:pPr>
    <w:r>
      <w:t>666-п/25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C1A7D"/>
    <w:multiLevelType w:val="hybridMultilevel"/>
    <w:tmpl w:val="6B18D4AC"/>
    <w:lvl w:ilvl="0" w:tplc="52E6CF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8447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C9"/>
    <w:rsid w:val="000A7B20"/>
    <w:rsid w:val="003A0AFD"/>
    <w:rsid w:val="003E5BC6"/>
    <w:rsid w:val="00756762"/>
    <w:rsid w:val="0077449D"/>
    <w:rsid w:val="00BD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BC02"/>
  <w15:chartTrackingRefBased/>
  <w15:docId w15:val="{5F61479D-AA06-4C93-947E-780B9C0F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0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1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0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0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D10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0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0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0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0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10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10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10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10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D10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10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10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10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10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1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1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1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10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10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10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10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10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10C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D10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10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9E1E90EDA146EF816D4A52197956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93AA3F-D9F0-4541-AC97-18770818C2BF}"/>
      </w:docPartPr>
      <w:docPartBody>
        <w:p w:rsidR="00566A73" w:rsidRDefault="00566A73" w:rsidP="00566A73">
          <w:pPr>
            <w:pStyle w:val="8D9E1E90EDA146EF816D4A521979569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73"/>
    <w:rsid w:val="00566A73"/>
    <w:rsid w:val="0077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6A73"/>
    <w:rPr>
      <w:color w:val="808080"/>
    </w:rPr>
  </w:style>
  <w:style w:type="paragraph" w:customStyle="1" w:styleId="D9C63539111041329979FC6EB12CA3A3">
    <w:name w:val="D9C63539111041329979FC6EB12CA3A3"/>
    <w:rsid w:val="00566A73"/>
  </w:style>
  <w:style w:type="paragraph" w:customStyle="1" w:styleId="8D9E1E90EDA146EF816D4A521979569F">
    <w:name w:val="8D9E1E90EDA146EF816D4A521979569F"/>
    <w:rsid w:val="00566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47FC0-A55C-4077-9213-148CA3E5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2025-08-04T22:14:00Z</dcterms:created>
  <dcterms:modified xsi:type="dcterms:W3CDTF">2025-08-04T22:16:00Z</dcterms:modified>
</cp:coreProperties>
</file>