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7A0E4" w14:textId="77777777" w:rsidR="00CF32BB" w:rsidRDefault="00CF32BB" w:rsidP="007C28D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C07F3FB" wp14:editId="16B5A65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41E99" w14:textId="77777777" w:rsidR="00CF32BB" w:rsidRDefault="00CF32BB" w:rsidP="007C28D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6D6B044" w14:textId="77777777" w:rsidR="00CF32BB" w:rsidRDefault="00CF32BB" w:rsidP="007C28D4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053514FF" w14:textId="77777777" w:rsidR="00CF32BB" w:rsidRPr="004F3C2D" w:rsidRDefault="00CF32BB" w:rsidP="007C28D4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60732A84" w14:textId="54E04ED1" w:rsidR="00CF32BB" w:rsidRPr="00A91438" w:rsidRDefault="00CF32BB" w:rsidP="007C28D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CF32BB">
        <w:rPr>
          <w:sz w:val="28"/>
          <w:szCs w:val="28"/>
          <w:u w:val="single"/>
        </w:rPr>
        <w:t>13.03.2025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68-р/25</w:t>
      </w:r>
    </w:p>
    <w:p w14:paraId="3D32E66A" w14:textId="77777777" w:rsidR="00CF32BB" w:rsidRDefault="00CF32BB" w:rsidP="007C28D4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4BE4FE4" w14:textId="77777777" w:rsidR="00CF32BB" w:rsidRPr="00EC7797" w:rsidRDefault="00CF32BB" w:rsidP="007C28D4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 w:rsidRPr="00EC7797">
        <w:rPr>
          <w:sz w:val="28"/>
          <w:szCs w:val="28"/>
        </w:rPr>
        <w:t>Об утверждении Положения об отделе по делам гражданской обороны и чрезвычайных ситуаций администрации Углегорского муниципального округа Сахалинской области</w:t>
      </w:r>
    </w:p>
    <w:p w14:paraId="740BC06E" w14:textId="604A1FDF" w:rsidR="00CF32BB" w:rsidRPr="00EC7797" w:rsidRDefault="00CF32BB" w:rsidP="007C28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797">
        <w:rPr>
          <w:sz w:val="28"/>
          <w:szCs w:val="28"/>
        </w:rPr>
        <w:t xml:space="preserve">В соответствии с Федеральными законами от 06.10.2003 № 131-ФЗ </w:t>
      </w:r>
      <w:r>
        <w:rPr>
          <w:sz w:val="28"/>
          <w:szCs w:val="28"/>
        </w:rPr>
        <w:t xml:space="preserve">                       </w:t>
      </w:r>
      <w:r w:rsidRPr="00EC7797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от 12.02.1998 № 28-ФЗ «О гражданской обороне», от 21.12.1994       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приказом МЧС России от 14.11.2008 № 687 </w:t>
      </w:r>
      <w:r>
        <w:rPr>
          <w:sz w:val="28"/>
          <w:szCs w:val="28"/>
        </w:rPr>
        <w:t>«</w:t>
      </w:r>
      <w:r w:rsidRPr="00EC7797">
        <w:rPr>
          <w:bCs/>
          <w:sz w:val="28"/>
          <w:szCs w:val="28"/>
        </w:rPr>
        <w:t>Об утверждении Положения об организации и ведении гражданской обороны в муниципальных образованиях и организациях</w:t>
      </w:r>
      <w:r>
        <w:rPr>
          <w:bCs/>
          <w:sz w:val="28"/>
          <w:szCs w:val="28"/>
        </w:rPr>
        <w:t>»</w:t>
      </w:r>
      <w:r w:rsidRPr="00EC7797">
        <w:rPr>
          <w:bCs/>
          <w:sz w:val="28"/>
          <w:szCs w:val="28"/>
        </w:rPr>
        <w:t xml:space="preserve">, </w:t>
      </w:r>
      <w:r w:rsidRPr="00EC7797">
        <w:rPr>
          <w:sz w:val="28"/>
          <w:szCs w:val="28"/>
        </w:rPr>
        <w:t>Уставом Углегорского муниципального округа Сахалинской области:</w:t>
      </w:r>
    </w:p>
    <w:p w14:paraId="01E23DAA" w14:textId="77777777" w:rsidR="00CF32BB" w:rsidRPr="00EC7797" w:rsidRDefault="00CF32BB" w:rsidP="007C28D4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C7797">
        <w:rPr>
          <w:sz w:val="28"/>
          <w:szCs w:val="28"/>
        </w:rPr>
        <w:t>Утвердить Положение об отделе по делам гражданской обороны и чрезвычайных ситуаций администрации Углегорского муниципального округа Сахалинской области (прилагается).</w:t>
      </w:r>
    </w:p>
    <w:p w14:paraId="5F64666B" w14:textId="77777777" w:rsidR="00CF32BB" w:rsidRPr="00EC7797" w:rsidRDefault="00CF32BB" w:rsidP="007C28D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C7797">
        <w:rPr>
          <w:sz w:val="28"/>
          <w:szCs w:val="28"/>
        </w:rPr>
        <w:t>Признать утратившим силу распоряжение администрации Углегорского городского округа от 28.06.2017 № 278-р «Об утверждении Положения об отделе по делам гражданской обороны и чрезвычайных ситуаций Углегорского городского округа».</w:t>
      </w:r>
    </w:p>
    <w:p w14:paraId="29B9F18A" w14:textId="77777777" w:rsidR="00CF32BB" w:rsidRPr="00EC7797" w:rsidRDefault="00CF32BB" w:rsidP="007C28D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C7797">
        <w:rPr>
          <w:sz w:val="28"/>
          <w:szCs w:val="28"/>
        </w:rPr>
        <w:t>Настоящее распоряжение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5D73FD5E" w14:textId="77777777" w:rsidR="00CF32BB" w:rsidRPr="00EC7797" w:rsidRDefault="00CF32BB" w:rsidP="007C28D4">
      <w:pPr>
        <w:numPr>
          <w:ilvl w:val="0"/>
          <w:numId w:val="1"/>
        </w:numPr>
        <w:spacing w:after="480"/>
        <w:ind w:left="0" w:firstLine="709"/>
        <w:jc w:val="both"/>
        <w:rPr>
          <w:sz w:val="28"/>
          <w:szCs w:val="28"/>
        </w:rPr>
      </w:pPr>
      <w:r w:rsidRPr="00EC7797">
        <w:rPr>
          <w:sz w:val="28"/>
          <w:szCs w:val="28"/>
        </w:rPr>
        <w:t>Контроль исполнения распоряжения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28A5AD3F291439F951223DBDC871EF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F32BB" w:rsidRPr="00EB641E" w14:paraId="6C409BBF" w14:textId="77777777" w:rsidTr="007C28D4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5CBEEDE" w14:textId="77777777" w:rsidR="00CF32BB" w:rsidRPr="009B2595" w:rsidRDefault="00CF32BB" w:rsidP="007C28D4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B978DD2" w14:textId="77777777" w:rsidR="00CF32BB" w:rsidRPr="009B3ED5" w:rsidRDefault="00CF32BB" w:rsidP="007C28D4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B46B4C0" wp14:editId="3290E07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0287C98" w14:textId="77777777" w:rsidR="00CF32BB" w:rsidRPr="006233F0" w:rsidRDefault="00CF32BB" w:rsidP="007C28D4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5A3E800" w14:textId="77777777" w:rsidR="00CF32BB" w:rsidRPr="00A0076F" w:rsidRDefault="00CF32BB" w:rsidP="00CF32BB">
      <w:pPr>
        <w:tabs>
          <w:tab w:val="left" w:pos="3231"/>
        </w:tabs>
      </w:pPr>
    </w:p>
    <w:p w14:paraId="60E01881" w14:textId="77777777" w:rsidR="003A0AFD" w:rsidRDefault="003A0AFD"/>
    <w:sectPr w:rsidR="003A0AFD" w:rsidSect="00CF32BB">
      <w:headerReference w:type="default" r:id="rId8"/>
      <w:pgSz w:w="11906" w:h="16838"/>
      <w:pgMar w:top="851" w:right="566" w:bottom="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662E" w14:textId="77777777" w:rsidR="00CF32BB" w:rsidRDefault="00CF32BB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32FFDAB6" w14:textId="77777777" w:rsidR="00CF32BB" w:rsidRDefault="00CF32B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8654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2BB"/>
    <w:rsid w:val="000A7B20"/>
    <w:rsid w:val="003A0AFD"/>
    <w:rsid w:val="003E5BC6"/>
    <w:rsid w:val="00756762"/>
    <w:rsid w:val="008372E7"/>
    <w:rsid w:val="00CF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35DB"/>
  <w15:chartTrackingRefBased/>
  <w15:docId w15:val="{94F8BB45-FF36-479B-8C27-CCB75CD2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2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3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32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3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32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F32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32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32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32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2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32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32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32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32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F32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32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32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32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32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3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3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3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3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32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32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32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32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32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32B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F32B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F32B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8A5AD3F291439F951223DBDC871E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68A9A5-78D3-4141-B9C5-4EE54B975D0F}"/>
      </w:docPartPr>
      <w:docPartBody>
        <w:p w:rsidR="009F7B6F" w:rsidRDefault="009F7B6F" w:rsidP="009F7B6F">
          <w:pPr>
            <w:pStyle w:val="C28A5AD3F291439F951223DBDC871EF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6F"/>
    <w:rsid w:val="008372E7"/>
    <w:rsid w:val="009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7B6F"/>
    <w:rPr>
      <w:color w:val="808080"/>
    </w:rPr>
  </w:style>
  <w:style w:type="paragraph" w:customStyle="1" w:styleId="7A89A5E4F7784041982DD49C2790A629">
    <w:name w:val="7A89A5E4F7784041982DD49C2790A629"/>
    <w:rsid w:val="009F7B6F"/>
  </w:style>
  <w:style w:type="paragraph" w:customStyle="1" w:styleId="C28A5AD3F291439F951223DBDC871EF8">
    <w:name w:val="C28A5AD3F291439F951223DBDC871EF8"/>
    <w:rsid w:val="009F7B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2025-03-12T23:00:00Z</dcterms:created>
  <dcterms:modified xsi:type="dcterms:W3CDTF">2025-03-12T23:01:00Z</dcterms:modified>
</cp:coreProperties>
</file>