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0B00F" w14:textId="40139A31" w:rsidR="009639C8" w:rsidRPr="009639C8" w:rsidRDefault="009639C8" w:rsidP="009639C8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639C8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010E4A23" wp14:editId="5D4B0A8E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EFA87" w14:textId="77777777" w:rsidR="009639C8" w:rsidRPr="009639C8" w:rsidRDefault="009639C8" w:rsidP="009639C8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639C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9639C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6E9DE708" w14:textId="77777777" w:rsidR="009639C8" w:rsidRPr="009639C8" w:rsidRDefault="009639C8" w:rsidP="009639C8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9639C8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3AB4FD84" w14:textId="2202B79F" w:rsidR="009639C8" w:rsidRPr="009639C8" w:rsidRDefault="009639C8" w:rsidP="009639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639C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06.02.2025 № 111-п/25</w:t>
      </w:r>
    </w:p>
    <w:p w14:paraId="4C6E821A" w14:textId="77777777" w:rsidR="009639C8" w:rsidRPr="009639C8" w:rsidRDefault="009639C8" w:rsidP="009639C8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639C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4681EE6B" w14:textId="77777777" w:rsidR="009639C8" w:rsidRPr="009639C8" w:rsidRDefault="009639C8" w:rsidP="009639C8">
      <w:pPr>
        <w:widowControl w:val="0"/>
        <w:autoSpaceDE w:val="0"/>
        <w:autoSpaceDN w:val="0"/>
        <w:adjustRightInd w:val="0"/>
        <w:spacing w:after="48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639C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утверждении Положения о восстановлении и поддержании порядка в районах, пострадавших при военных конфликтах или вследствие этих конфликтов, на территории Углегорского муниципального округа Сахалинской области</w:t>
      </w:r>
    </w:p>
    <w:p w14:paraId="01A469F3" w14:textId="77777777" w:rsidR="009639C8" w:rsidRPr="009639C8" w:rsidRDefault="009639C8" w:rsidP="009639C8">
      <w:pPr>
        <w:tabs>
          <w:tab w:val="left" w:pos="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639C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Федеральными законами от 12.02.1998 № 28-ФЗ                           «О гражданской обороне», от 07.02.2011 № 3-ФЗ «О полиции», от 03.07.2016              № 226-ФЗ «О войсках национальной гвардии Российской Федерации», от 02.04.2014 № 44-ФЗ «Об участии граждан в охране общественного порядка», постановлением Правительства Российской Федерации от 26.11.2007 № 804                 «Об утверждении Положения о гражданской обороне в Российской Федерации», постановлением Правительства Российской Федерации от 02.11.2000 № 841             «Об утверждении Положения о подготовке населения в области гражданской обороны», постановлением Правительства Российской Федерации от 27.04.2000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средств», приказом МЧС России от 14.11.2008 № 687 «Об утверждении Положения об организации и ведении гражданской обороны в муниципальных образованиях и организациях», приказом МЧС России от 18.12.2014 № 701                «Об утверждении Типового порядка создания нештатных формирований по обеспечению выполнения мероприятий по гражданской обороне», Методическими рекомендациями по организации и проведению мероприятий по восстановлению и поддержанию общественного порядка в районах, пострадавших при военных конфликтах или вследствие этих конфликтов, а также при чрезвычайных ситуациях природного и техногенного характера, утвержденными МЧС России от 30.12.2021 № 2-4-71-13-11, в целях определения единого подхода к вопросам восстановления и поддержания порядка в районах, пострадавших при военных конфликтах или вследствие этих конфликтов, на территории Углегорского муниципального округа Сахалинской области, руководствуясь Уставом Углегорского муниципального округа Сахалинской </w:t>
      </w:r>
      <w:r w:rsidRPr="009639C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области, администрация Углегорского муниципального округа Сахалинской области </w:t>
      </w:r>
      <w:r w:rsidRPr="009639C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постановляет:</w:t>
      </w:r>
      <w:r w:rsidRPr="009639C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B81320C" w14:textId="77777777" w:rsidR="009639C8" w:rsidRPr="009639C8" w:rsidRDefault="009639C8" w:rsidP="009639C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  <w14:ligatures w14:val="none"/>
        </w:rPr>
      </w:pPr>
      <w:r w:rsidRPr="009639C8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  <w14:ligatures w14:val="none"/>
        </w:rPr>
        <w:t>1. Утвердить Положение о восстановлении и поддержании порядка в районах, пострадавших при военных конфликтах или вследствие этих конфликтов, на территории Углегорского муниципального округа Сахалинской области (прилагается).</w:t>
      </w:r>
    </w:p>
    <w:p w14:paraId="4669B4A0" w14:textId="77777777" w:rsidR="009639C8" w:rsidRPr="009639C8" w:rsidRDefault="009639C8" w:rsidP="009639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639C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Рекомендовать организациям, отнесенным в установленном порядке к категориям по гражданской обороне, создать и поддерживать в состоянии готовности нештатные формирования для выполнения мероприятий, связанных с восстановлением и поддержанием общественного порядка в районах, пострадавших при военных конфликтах или вследствие этих конфликтов.</w:t>
      </w:r>
    </w:p>
    <w:p w14:paraId="6043414A" w14:textId="77777777" w:rsidR="009639C8" w:rsidRPr="009639C8" w:rsidRDefault="009639C8" w:rsidP="009639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639C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Признать утратившим силу постановление администрации Углегорского городского округа от 14.05.2024 № 399-п/24 «Об утверждении Положения о восстановлении и поддержании порядка в районах, пострадавших при военных конфликтах или вследствие этих конфликтов, на территории Углегорского городского округа».</w:t>
      </w:r>
    </w:p>
    <w:p w14:paraId="0F2CB044" w14:textId="77777777" w:rsidR="009639C8" w:rsidRPr="009639C8" w:rsidRDefault="009639C8" w:rsidP="009639C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  <w14:ligatures w14:val="none"/>
        </w:rPr>
      </w:pPr>
      <w:r w:rsidRPr="009639C8">
        <w:rPr>
          <w:rFonts w:ascii="Times New Roman" w:eastAsia="Arial Unicode MS" w:hAnsi="Times New Roman" w:cs="Times New Roman"/>
          <w:kern w:val="1"/>
          <w:sz w:val="28"/>
          <w:szCs w:val="28"/>
          <w:lang w:eastAsia="ru-RU"/>
          <w14:ligatures w14:val="none"/>
        </w:rPr>
        <w:t>4. Настоящее постановление разместить на официальном сайте администрации Углегорского муниципального округа Сахалинской области в сети Интернет.</w:t>
      </w:r>
    </w:p>
    <w:p w14:paraId="4072E843" w14:textId="77777777" w:rsidR="009639C8" w:rsidRPr="009639C8" w:rsidRDefault="009639C8" w:rsidP="009639C8">
      <w:pPr>
        <w:spacing w:after="7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639C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 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B4F716E0267F411B8DA7CDD7DDDD695D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9639C8" w:rsidRPr="009639C8" w14:paraId="4E938125" w14:textId="77777777" w:rsidTr="00956101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34517BA" w14:textId="77777777" w:rsidR="009639C8" w:rsidRPr="009639C8" w:rsidRDefault="009639C8" w:rsidP="009639C8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9639C8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5CABF5B0" w14:textId="77777777" w:rsidR="009639C8" w:rsidRPr="009639C8" w:rsidRDefault="009639C8" w:rsidP="009639C8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9639C8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3087972D" wp14:editId="5CBF5A0C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4BFD46D7" w14:textId="77777777" w:rsidR="009639C8" w:rsidRPr="009639C8" w:rsidRDefault="009639C8" w:rsidP="009639C8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9639C8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9639C8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9639C8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0BCE3685" w14:textId="77777777" w:rsidR="009639C8" w:rsidRPr="009639C8" w:rsidRDefault="009639C8" w:rsidP="009639C8">
      <w:pPr>
        <w:tabs>
          <w:tab w:val="left" w:pos="323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CE80A33" w14:textId="77777777" w:rsidR="003A0AFD" w:rsidRDefault="003A0AFD"/>
    <w:sectPr w:rsidR="003A0AFD" w:rsidSect="009639C8">
      <w:footerReference w:type="first" r:id="rId7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E6580" w14:textId="77777777" w:rsidR="009639C8" w:rsidRDefault="009639C8">
    <w:pPr>
      <w:pStyle w:val="ac"/>
    </w:pPr>
    <w:r>
      <w:t>124-п/25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9C8"/>
    <w:rsid w:val="000A7B20"/>
    <w:rsid w:val="003A0AFD"/>
    <w:rsid w:val="003E5BC6"/>
    <w:rsid w:val="00756762"/>
    <w:rsid w:val="007E5405"/>
    <w:rsid w:val="0096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C2623"/>
  <w15:chartTrackingRefBased/>
  <w15:docId w15:val="{086CEAF0-2F61-48FD-B1E1-0E4768DDC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39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39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39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39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39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39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39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39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39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39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39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39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39C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39C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39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639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639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639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39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63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39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639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639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639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639C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639C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39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639C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639C8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9639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d">
    <w:name w:val="Нижний колонтитул Знак"/>
    <w:basedOn w:val="a0"/>
    <w:link w:val="ac"/>
    <w:uiPriority w:val="99"/>
    <w:rsid w:val="009639C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F716E0267F411B8DA7CDD7DDDD69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433809-B32A-48D8-A511-0FE7F39202DD}"/>
      </w:docPartPr>
      <w:docPartBody>
        <w:p w:rsidR="00060263" w:rsidRDefault="00060263" w:rsidP="00060263">
          <w:pPr>
            <w:pStyle w:val="B4F716E0267F411B8DA7CDD7DDDD695D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263"/>
    <w:rsid w:val="00060263"/>
    <w:rsid w:val="007E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60263"/>
    <w:rPr>
      <w:color w:val="808080"/>
    </w:rPr>
  </w:style>
  <w:style w:type="paragraph" w:customStyle="1" w:styleId="AE2A65BC2C4E4E9FAA832E74FF7867E6">
    <w:name w:val="AE2A65BC2C4E4E9FAA832E74FF7867E6"/>
    <w:rsid w:val="00060263"/>
  </w:style>
  <w:style w:type="paragraph" w:customStyle="1" w:styleId="B4F716E0267F411B8DA7CDD7DDDD695D">
    <w:name w:val="B4F716E0267F411B8DA7CDD7DDDD695D"/>
    <w:rsid w:val="000602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2899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2025-02-06T03:40:00Z</dcterms:created>
  <dcterms:modified xsi:type="dcterms:W3CDTF">2025-02-06T03:41:00Z</dcterms:modified>
</cp:coreProperties>
</file>