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2D3A6" w14:textId="77777777" w:rsidR="00CE0B9A" w:rsidRDefault="00CE0B9A" w:rsidP="00AC268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EB0C36D" wp14:editId="68B9DC57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E322A" w14:textId="77777777" w:rsidR="00CE0B9A" w:rsidRDefault="00CE0B9A" w:rsidP="00AC268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F174B34" w14:textId="77777777" w:rsidR="00CE0B9A" w:rsidRDefault="00CE0B9A" w:rsidP="00AC2685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BACE17C" w14:textId="6DB8E1C3" w:rsidR="00CE0B9A" w:rsidRPr="00A91438" w:rsidRDefault="00CE0B9A" w:rsidP="00AC268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CE0B9A">
        <w:rPr>
          <w:sz w:val="28"/>
          <w:szCs w:val="28"/>
          <w:u w:val="single"/>
        </w:rPr>
        <w:t>17.04.202</w:t>
      </w:r>
      <w:r w:rsidRPr="00CE0B9A">
        <w:rPr>
          <w:sz w:val="28"/>
          <w:szCs w:val="28"/>
          <w:u w:val="single"/>
        </w:rPr>
        <w:t>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348-п/25</w:t>
      </w:r>
    </w:p>
    <w:p w14:paraId="2253127D" w14:textId="77777777" w:rsidR="00CE0B9A" w:rsidRDefault="00CE0B9A" w:rsidP="00AC2685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7F900FA" w14:textId="77777777" w:rsidR="00CE0B9A" w:rsidRDefault="00CE0B9A" w:rsidP="00AC2685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муниципальной программы Углегорского муниципального округа Сахалинской области «Обеспечение доступа инвалидов к объектам социальной инфраструктуры на 2025-2030 годы»</w:t>
      </w:r>
    </w:p>
    <w:p w14:paraId="56A7602B" w14:textId="77777777" w:rsidR="00CE0B9A" w:rsidRDefault="00CE0B9A" w:rsidP="00AC2685">
      <w:pPr>
        <w:ind w:firstLine="709"/>
        <w:jc w:val="both"/>
        <w:rPr>
          <w:sz w:val="28"/>
          <w:szCs w:val="28"/>
        </w:rPr>
      </w:pPr>
      <w:r w:rsidRPr="0097061B">
        <w:rPr>
          <w:sz w:val="28"/>
          <w:szCs w:val="28"/>
        </w:rPr>
        <w:t>В соответствии со статьей 37</w:t>
      </w:r>
      <w:r>
        <w:rPr>
          <w:sz w:val="28"/>
          <w:szCs w:val="28"/>
        </w:rPr>
        <w:t>, 40</w:t>
      </w:r>
      <w:r w:rsidRPr="0097061B">
        <w:rPr>
          <w:sz w:val="28"/>
          <w:szCs w:val="28"/>
        </w:rPr>
        <w:t xml:space="preserve"> Устава Углегорского </w:t>
      </w:r>
      <w:r>
        <w:rPr>
          <w:sz w:val="28"/>
          <w:szCs w:val="28"/>
        </w:rPr>
        <w:t>муниципального</w:t>
      </w:r>
      <w:r w:rsidRPr="0097061B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97061B">
        <w:rPr>
          <w:sz w:val="28"/>
          <w:szCs w:val="28"/>
        </w:rPr>
        <w:t xml:space="preserve">, Порядком разработки, реализации и оценки эффективности муниципальных программ муниципального образования Углегорский </w:t>
      </w:r>
      <w:r>
        <w:rPr>
          <w:sz w:val="28"/>
          <w:szCs w:val="28"/>
        </w:rPr>
        <w:t>муниципальный</w:t>
      </w:r>
      <w:r w:rsidRPr="0097061B">
        <w:rPr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 Сахалинской области</w:t>
      </w:r>
      <w:r w:rsidRPr="0097061B">
        <w:rPr>
          <w:sz w:val="28"/>
          <w:szCs w:val="28"/>
        </w:rPr>
        <w:t>, утвержденного постановлен</w:t>
      </w:r>
      <w:r>
        <w:rPr>
          <w:sz w:val="28"/>
          <w:szCs w:val="28"/>
        </w:rPr>
        <w:t>ием администрации Углегорского муниципального</w:t>
      </w:r>
      <w:r w:rsidRPr="0097061B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 от 04</w:t>
      </w:r>
      <w:r w:rsidRPr="0097061B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97061B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97061B">
        <w:rPr>
          <w:sz w:val="28"/>
          <w:szCs w:val="28"/>
        </w:rPr>
        <w:t xml:space="preserve"> № </w:t>
      </w:r>
      <w:r>
        <w:rPr>
          <w:sz w:val="28"/>
          <w:szCs w:val="28"/>
        </w:rPr>
        <w:t>96</w:t>
      </w:r>
      <w:r w:rsidRPr="0097061B">
        <w:rPr>
          <w:sz w:val="28"/>
          <w:szCs w:val="28"/>
        </w:rPr>
        <w:t>-п/2</w:t>
      </w:r>
      <w:r>
        <w:rPr>
          <w:sz w:val="28"/>
          <w:szCs w:val="28"/>
        </w:rPr>
        <w:t>5</w:t>
      </w:r>
      <w:r w:rsidRPr="0097061B">
        <w:rPr>
          <w:sz w:val="28"/>
          <w:szCs w:val="28"/>
        </w:rPr>
        <w:t xml:space="preserve">, администрация Углегорского </w:t>
      </w:r>
      <w:r>
        <w:rPr>
          <w:sz w:val="28"/>
          <w:szCs w:val="28"/>
        </w:rPr>
        <w:t xml:space="preserve">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6E213A4B" w14:textId="77777777" w:rsidR="00CE0B9A" w:rsidRDefault="00CE0B9A" w:rsidP="00AC268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муниципальную программу «Обеспечение доступа инвалидов к объектам социальной инфраструктуры на 2025-2030 годы» (прилагается).</w:t>
      </w:r>
    </w:p>
    <w:p w14:paraId="0BC645F0" w14:textId="77777777" w:rsidR="00CE0B9A" w:rsidRDefault="00CE0B9A" w:rsidP="00AC268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Углегорского городского округа от 16.10.2024 № 873-п/24 «Обеспечение доступа инвалидов к объектам социальной инфраструктуры на 2025-2030 годы».</w:t>
      </w:r>
    </w:p>
    <w:p w14:paraId="5075B0DF" w14:textId="77777777" w:rsidR="00CE0B9A" w:rsidRDefault="00CE0B9A" w:rsidP="00AC2685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Настоящее постановление</w:t>
      </w:r>
      <w:r w:rsidRPr="00A0303E">
        <w:rPr>
          <w:bCs/>
          <w:sz w:val="28"/>
          <w:szCs w:val="28"/>
        </w:rPr>
        <w:t xml:space="preserve"> о</w:t>
      </w:r>
      <w:r>
        <w:rPr>
          <w:sz w:val="28"/>
          <w:szCs w:val="28"/>
        </w:rPr>
        <w:t>публиковать</w:t>
      </w:r>
      <w:r w:rsidRPr="00A0303E">
        <w:rPr>
          <w:sz w:val="28"/>
          <w:szCs w:val="28"/>
        </w:rPr>
        <w:t xml:space="preserve"> в сетевом издании «Угл</w:t>
      </w:r>
      <w:r>
        <w:rPr>
          <w:sz w:val="28"/>
          <w:szCs w:val="28"/>
        </w:rPr>
        <w:t>егорские ведомости» и разместить</w:t>
      </w:r>
      <w:r w:rsidRPr="00A0303E">
        <w:rPr>
          <w:sz w:val="28"/>
          <w:szCs w:val="28"/>
        </w:rPr>
        <w:t xml:space="preserve"> на официальном сайте администрации Углегорского </w:t>
      </w:r>
      <w:r>
        <w:rPr>
          <w:sz w:val="28"/>
          <w:szCs w:val="28"/>
        </w:rPr>
        <w:t>муниципального</w:t>
      </w:r>
      <w:r w:rsidRPr="00A0303E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A0303E">
        <w:rPr>
          <w:sz w:val="28"/>
          <w:szCs w:val="28"/>
        </w:rPr>
        <w:t xml:space="preserve"> в сети Интернет.</w:t>
      </w:r>
    </w:p>
    <w:p w14:paraId="4E0F4D0D" w14:textId="77777777" w:rsidR="00CE0B9A" w:rsidRDefault="00CE0B9A" w:rsidP="00AC2685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6A1BF5DFD1AF40C4AEF3C48D765B331C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CE0B9A" w:rsidRPr="00EB641E" w14:paraId="4E31E6DC" w14:textId="77777777" w:rsidTr="00AC2685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C0BD718" w14:textId="77777777" w:rsidR="00CE0B9A" w:rsidRPr="009B2595" w:rsidRDefault="00CE0B9A" w:rsidP="00AC2685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D4798B9" w14:textId="77777777" w:rsidR="00CE0B9A" w:rsidRPr="009B3ED5" w:rsidRDefault="00CE0B9A" w:rsidP="00AC2685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D32E239" wp14:editId="041D90D5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EBAC55A" w14:textId="77777777" w:rsidR="00CE0B9A" w:rsidRPr="006233F0" w:rsidRDefault="00CE0B9A" w:rsidP="00AC2685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6B72659A" w14:textId="77777777" w:rsidR="00CE0B9A" w:rsidRPr="0073527A" w:rsidRDefault="00CE0B9A" w:rsidP="00CE0B9A">
      <w:pPr>
        <w:tabs>
          <w:tab w:val="left" w:pos="3231"/>
        </w:tabs>
        <w:rPr>
          <w:sz w:val="28"/>
          <w:szCs w:val="28"/>
        </w:rPr>
      </w:pPr>
    </w:p>
    <w:p w14:paraId="0A0262C7" w14:textId="77777777" w:rsidR="003A0AFD" w:rsidRDefault="003A0AFD"/>
    <w:sectPr w:rsidR="003A0AFD" w:rsidSect="00CE0B9A">
      <w:footerReference w:type="first" r:id="rId8"/>
      <w:pgSz w:w="11906" w:h="16838"/>
      <w:pgMar w:top="851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9F2F9" w14:textId="77777777" w:rsidR="00CE0B9A" w:rsidRDefault="00CE0B9A">
    <w:pPr>
      <w:pStyle w:val="ac"/>
    </w:pPr>
    <w:r>
      <w:t>400-п/25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6E948694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58023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A"/>
    <w:rsid w:val="000857BA"/>
    <w:rsid w:val="000A7B20"/>
    <w:rsid w:val="003A0AFD"/>
    <w:rsid w:val="003E5BC6"/>
    <w:rsid w:val="00756762"/>
    <w:rsid w:val="00CE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BF42D"/>
  <w15:chartTrackingRefBased/>
  <w15:docId w15:val="{A3800027-9212-429B-AE3E-A3836A7A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B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E0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0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0B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0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0B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CE0B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0B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0B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0B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B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0B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0B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0B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0B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CE0B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0B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0B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0B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0B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0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0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0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0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0B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0B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0B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0B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0B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E0B9A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CE0B9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E0B9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1BF5DFD1AF40C4AEF3C48D765B33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604EE3-0DE7-4EBA-B0AA-D1313F6B8004}"/>
      </w:docPartPr>
      <w:docPartBody>
        <w:p w:rsidR="003F6AFA" w:rsidRDefault="003F6AFA" w:rsidP="003F6AFA">
          <w:pPr>
            <w:pStyle w:val="6A1BF5DFD1AF40C4AEF3C48D765B331C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FA"/>
    <w:rsid w:val="000857BA"/>
    <w:rsid w:val="003F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6AFA"/>
    <w:rPr>
      <w:color w:val="808080"/>
    </w:rPr>
  </w:style>
  <w:style w:type="paragraph" w:customStyle="1" w:styleId="D46DBCA5154A4FDBAD9C47E02805F0D5">
    <w:name w:val="D46DBCA5154A4FDBAD9C47E02805F0D5"/>
    <w:rsid w:val="003F6AFA"/>
  </w:style>
  <w:style w:type="paragraph" w:customStyle="1" w:styleId="6A1BF5DFD1AF40C4AEF3C48D765B331C">
    <w:name w:val="6A1BF5DFD1AF40C4AEF3C48D765B331C"/>
    <w:rsid w:val="003F6A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2025-04-16T22:13:00Z</dcterms:created>
  <dcterms:modified xsi:type="dcterms:W3CDTF">2025-04-16T22:15:00Z</dcterms:modified>
</cp:coreProperties>
</file>